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7188B" w:rsidRDefault="00A7188B" w:rsidP="00A7188B">
      <w:pPr>
        <w:pStyle w:val="NormalWeb"/>
        <w:jc w:val="center"/>
        <w:rPr>
          <w:rFonts w:ascii="Brandon Grotesque" w:hAnsi="Brandon Grotesque"/>
          <w:color w:val="000000" w:themeColor="text1"/>
        </w:rPr>
      </w:pPr>
    </w:p>
    <w:p w:rsidR="00A7188B" w:rsidRDefault="00A7188B" w:rsidP="00A7188B">
      <w:pPr>
        <w:pStyle w:val="NormalWeb"/>
        <w:jc w:val="center"/>
        <w:rPr>
          <w:rFonts w:ascii="Brandon Grotesque" w:hAnsi="Brandon Grotesque"/>
          <w:color w:val="000000" w:themeColor="text1"/>
        </w:rPr>
      </w:pPr>
      <w:r>
        <w:rPr>
          <w:rFonts w:ascii="Brandon Grotesque" w:hAnsi="Brandon Grotesque"/>
          <w:noProof/>
          <w:color w:val="000000" w:themeColor="text1"/>
        </w:rPr>
        <w:drawing>
          <wp:inline distT="0" distB="0" distL="0" distR="0">
            <wp:extent cx="1333500" cy="1143000"/>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FFH.png"/>
                    <pic:cNvPicPr/>
                  </pic:nvPicPr>
                  <pic:blipFill>
                    <a:blip r:embed="rId7">
                      <a:extLst>
                        <a:ext uri="{28A0092B-C50C-407E-A947-70E740481C1C}">
                          <a14:useLocalDpi xmlns:a14="http://schemas.microsoft.com/office/drawing/2010/main" val="0"/>
                        </a:ext>
                      </a:extLst>
                    </a:blip>
                    <a:stretch>
                      <a:fillRect/>
                    </a:stretch>
                  </pic:blipFill>
                  <pic:spPr>
                    <a:xfrm>
                      <a:off x="0" y="0"/>
                      <a:ext cx="1333500" cy="1143000"/>
                    </a:xfrm>
                    <a:prstGeom prst="rect">
                      <a:avLst/>
                    </a:prstGeom>
                  </pic:spPr>
                </pic:pic>
              </a:graphicData>
            </a:graphic>
          </wp:inline>
        </w:drawing>
      </w:r>
    </w:p>
    <w:p w:rsidR="00A7188B" w:rsidRDefault="00A7188B" w:rsidP="00A7188B">
      <w:pPr>
        <w:pStyle w:val="NormalWeb"/>
        <w:jc w:val="center"/>
        <w:rPr>
          <w:rFonts w:ascii="Brandon Grotesque" w:hAnsi="Brandon Grotesque"/>
          <w:color w:val="000000" w:themeColor="text1"/>
        </w:rPr>
      </w:pPr>
    </w:p>
    <w:p w:rsidR="00A7188B" w:rsidRPr="00A7188B" w:rsidRDefault="009A75C7" w:rsidP="00A7188B">
      <w:pPr>
        <w:pStyle w:val="NormalWeb"/>
        <w:jc w:val="center"/>
        <w:rPr>
          <w:rFonts w:ascii="Brandon Grotesque" w:hAnsi="Brandon Grotesque"/>
          <w:b/>
          <w:color w:val="000000" w:themeColor="text1"/>
          <w:sz w:val="40"/>
          <w:szCs w:val="40"/>
        </w:rPr>
      </w:pPr>
      <w:r w:rsidRPr="00A7188B">
        <w:rPr>
          <w:rFonts w:ascii="Brandon Grotesque" w:hAnsi="Brandon Grotesque"/>
          <w:b/>
          <w:color w:val="000000" w:themeColor="text1"/>
          <w:sz w:val="40"/>
          <w:szCs w:val="40"/>
        </w:rPr>
        <w:t xml:space="preserve">Note à lire avant de remplir l’attestation sur l’honneur </w:t>
      </w:r>
    </w:p>
    <w:p w:rsidR="00A7188B" w:rsidRDefault="00A7188B" w:rsidP="00A7188B">
      <w:pPr>
        <w:pStyle w:val="NormalWeb"/>
        <w:jc w:val="center"/>
        <w:rPr>
          <w:rFonts w:ascii="Brandon Grotesque" w:hAnsi="Brandon Grotesque"/>
          <w:color w:val="000000" w:themeColor="text1"/>
        </w:rPr>
      </w:pPr>
    </w:p>
    <w:p w:rsidR="009A75C7" w:rsidRPr="00A7188B" w:rsidRDefault="00A7188B" w:rsidP="00A7188B">
      <w:pPr>
        <w:pStyle w:val="NormalWeb"/>
        <w:jc w:val="both"/>
        <w:rPr>
          <w:rFonts w:ascii="Brandon Grotesque" w:hAnsi="Brandon Grotesque"/>
          <w:color w:val="000000" w:themeColor="text1"/>
        </w:rPr>
      </w:pPr>
      <w:r>
        <w:rPr>
          <w:rFonts w:ascii="Brandon Grotesque" w:hAnsi="Brandon Grotesque"/>
          <w:color w:val="000000" w:themeColor="text1"/>
        </w:rPr>
        <w:t xml:space="preserve">Ces quelques éléments vous </w:t>
      </w:r>
      <w:r w:rsidR="009A75C7" w:rsidRPr="00A7188B">
        <w:rPr>
          <w:rFonts w:ascii="Brandon Grotesque" w:hAnsi="Brandon Grotesque"/>
          <w:color w:val="000000" w:themeColor="text1"/>
        </w:rPr>
        <w:t>permett</w:t>
      </w:r>
      <w:r>
        <w:rPr>
          <w:rFonts w:ascii="Brandon Grotesque" w:hAnsi="Brandon Grotesque"/>
          <w:color w:val="000000" w:themeColor="text1"/>
        </w:rPr>
        <w:t>e</w:t>
      </w:r>
      <w:r w:rsidR="009A75C7" w:rsidRPr="00A7188B">
        <w:rPr>
          <w:rFonts w:ascii="Brandon Grotesque" w:hAnsi="Brandon Grotesque"/>
          <w:color w:val="000000" w:themeColor="text1"/>
        </w:rPr>
        <w:t xml:space="preserve">nt de prendre conscience des engagements et </w:t>
      </w:r>
      <w:r>
        <w:rPr>
          <w:rFonts w:ascii="Brandon Grotesque" w:hAnsi="Brandon Grotesque"/>
          <w:color w:val="000000" w:themeColor="text1"/>
        </w:rPr>
        <w:t xml:space="preserve">des </w:t>
      </w:r>
      <w:r w:rsidR="009A75C7" w:rsidRPr="00A7188B">
        <w:rPr>
          <w:rFonts w:ascii="Brandon Grotesque" w:hAnsi="Brandon Grotesque"/>
          <w:color w:val="000000" w:themeColor="text1"/>
        </w:rPr>
        <w:t>conséquences de la demande de report</w:t>
      </w:r>
      <w:r>
        <w:rPr>
          <w:rFonts w:ascii="Brandon Grotesque" w:hAnsi="Brandon Grotesque"/>
          <w:color w:val="000000" w:themeColor="text1"/>
        </w:rPr>
        <w:t>.</w:t>
      </w:r>
    </w:p>
    <w:p w:rsidR="009A75C7" w:rsidRPr="00A7188B" w:rsidRDefault="009A75C7" w:rsidP="00A7188B">
      <w:pPr>
        <w:pStyle w:val="NormalWeb"/>
        <w:jc w:val="both"/>
        <w:rPr>
          <w:rFonts w:ascii="Brandon Grotesque" w:hAnsi="Brandon Grotesque"/>
          <w:color w:val="000000" w:themeColor="text1"/>
        </w:rPr>
      </w:pPr>
    </w:p>
    <w:p w:rsidR="009A75C7" w:rsidRPr="00A7188B" w:rsidRDefault="00A7188B" w:rsidP="00A7188B">
      <w:pPr>
        <w:pStyle w:val="NormalWeb"/>
        <w:jc w:val="both"/>
        <w:rPr>
          <w:rFonts w:ascii="Brandon Grotesque" w:hAnsi="Brandon Grotesque"/>
          <w:color w:val="000000" w:themeColor="text1"/>
        </w:rPr>
      </w:pPr>
      <w:r>
        <w:rPr>
          <w:rFonts w:ascii="Brandon Grotesque" w:hAnsi="Brandon Grotesque"/>
          <w:color w:val="000000" w:themeColor="text1"/>
        </w:rPr>
        <w:t>L</w:t>
      </w:r>
      <w:r w:rsidR="009A75C7" w:rsidRPr="00A7188B">
        <w:rPr>
          <w:rFonts w:ascii="Brandon Grotesque" w:hAnsi="Brandon Grotesque"/>
          <w:color w:val="000000" w:themeColor="text1"/>
        </w:rPr>
        <w:t>’association</w:t>
      </w:r>
      <w:r>
        <w:rPr>
          <w:rFonts w:ascii="Brandon Grotesque" w:hAnsi="Brandon Grotesque"/>
          <w:color w:val="000000" w:themeColor="text1"/>
        </w:rPr>
        <w:t xml:space="preserve"> </w:t>
      </w:r>
      <w:r w:rsidR="009A75C7" w:rsidRPr="00A7188B">
        <w:rPr>
          <w:rFonts w:ascii="Brandon Grotesque" w:hAnsi="Brandon Grotesque"/>
          <w:color w:val="000000" w:themeColor="text1"/>
        </w:rPr>
        <w:t xml:space="preserve">s’engage à mettre en œuvre l’action </w:t>
      </w:r>
      <w:r>
        <w:rPr>
          <w:rFonts w:ascii="Brandon Grotesque" w:hAnsi="Brandon Grotesque"/>
          <w:color w:val="000000" w:themeColor="text1"/>
        </w:rPr>
        <w:t xml:space="preserve">pour laquelle elle demande un report </w:t>
      </w:r>
      <w:r w:rsidR="009A75C7" w:rsidRPr="00A7188B">
        <w:rPr>
          <w:rFonts w:ascii="Brandon Grotesque" w:hAnsi="Brandon Grotesque"/>
          <w:color w:val="000000" w:themeColor="text1"/>
        </w:rPr>
        <w:t xml:space="preserve">sur la saison suivante et à fournir un compte rendu financier (CRF). </w:t>
      </w:r>
    </w:p>
    <w:p w:rsidR="009A75C7" w:rsidRPr="00542BA0" w:rsidRDefault="009A75C7" w:rsidP="009A75C7">
      <w:pPr>
        <w:pStyle w:val="NormalWeb"/>
        <w:numPr>
          <w:ilvl w:val="0"/>
          <w:numId w:val="16"/>
        </w:numPr>
        <w:spacing w:before="120" w:beforeAutospacing="0"/>
        <w:ind w:left="714" w:hanging="357"/>
        <w:jc w:val="both"/>
        <w:rPr>
          <w:rFonts w:ascii="Brandon Grotesque" w:hAnsi="Brandon Grotesque"/>
          <w:color w:val="000000" w:themeColor="text1"/>
        </w:rPr>
      </w:pPr>
      <w:r w:rsidRPr="00542BA0">
        <w:rPr>
          <w:rFonts w:ascii="Brandon Grotesque" w:hAnsi="Brandon Grotesque" w:cs="Dubai"/>
          <w:color w:val="000000" w:themeColor="text1"/>
        </w:rPr>
        <w:t xml:space="preserve">Ce </w:t>
      </w:r>
      <w:r>
        <w:rPr>
          <w:rFonts w:ascii="Brandon Grotesque" w:hAnsi="Brandon Grotesque" w:cs="Dubai"/>
          <w:color w:val="000000" w:themeColor="text1"/>
        </w:rPr>
        <w:t xml:space="preserve">CRF </w:t>
      </w:r>
      <w:r w:rsidRPr="00542BA0">
        <w:rPr>
          <w:rFonts w:ascii="Brandon Grotesque" w:hAnsi="Brandon Grotesque" w:cs="Dubai"/>
          <w:color w:val="000000" w:themeColor="text1"/>
        </w:rPr>
        <w:t>d</w:t>
      </w:r>
      <w:r>
        <w:rPr>
          <w:rFonts w:ascii="Brandon Grotesque" w:hAnsi="Brandon Grotesque" w:cs="Dubai"/>
          <w:color w:val="000000" w:themeColor="text1"/>
        </w:rPr>
        <w:t>evra</w:t>
      </w:r>
      <w:r w:rsidRPr="00542BA0">
        <w:rPr>
          <w:rFonts w:ascii="Brandon Grotesque" w:hAnsi="Brandon Grotesque" w:cs="Dubai"/>
          <w:color w:val="000000" w:themeColor="text1"/>
        </w:rPr>
        <w:t xml:space="preserve"> </w:t>
      </w:r>
      <w:r w:rsidRPr="00542BA0">
        <w:rPr>
          <w:rFonts w:ascii="Brandon Grotesque" w:hAnsi="Brandon Grotesque"/>
          <w:color w:val="000000" w:themeColor="text1"/>
        </w:rPr>
        <w:t xml:space="preserve">prouver que les dépenses </w:t>
      </w:r>
      <w:r w:rsidRPr="00542BA0">
        <w:rPr>
          <w:rFonts w:ascii="Brandon Grotesque" w:hAnsi="Brandon Grotesque" w:cs="Dubai"/>
          <w:color w:val="000000" w:themeColor="text1"/>
        </w:rPr>
        <w:t xml:space="preserve">effectuées sont </w:t>
      </w:r>
      <w:r w:rsidRPr="00542BA0">
        <w:rPr>
          <w:rFonts w:ascii="Brandon Grotesque" w:hAnsi="Brandon Grotesque"/>
          <w:color w:val="000000" w:themeColor="text1"/>
        </w:rPr>
        <w:t>conformes à l'objet de la subvention</w:t>
      </w:r>
      <w:r w:rsidRPr="00542BA0">
        <w:rPr>
          <w:rFonts w:ascii="Brandon Grotesque" w:hAnsi="Brandon Grotesque" w:cs="Dubai"/>
          <w:color w:val="000000" w:themeColor="text1"/>
        </w:rPr>
        <w:t xml:space="preserve">. Il doit être transmis dans les 6 mois suivant la fin de l'exercice budgétaire </w:t>
      </w:r>
      <w:r>
        <w:rPr>
          <w:rFonts w:ascii="Brandon Grotesque" w:hAnsi="Brandon Grotesque" w:cs="Dubai"/>
          <w:color w:val="000000" w:themeColor="text1"/>
        </w:rPr>
        <w:t>sur lequel l’action aura été reportée à savoir d</w:t>
      </w:r>
      <w:r w:rsidRPr="00542BA0">
        <w:rPr>
          <w:rFonts w:ascii="Brandon Grotesque" w:hAnsi="Brandon Grotesque" w:cs="Dubai"/>
          <w:color w:val="000000" w:themeColor="text1"/>
        </w:rPr>
        <w:t>u 01/01/202</w:t>
      </w:r>
      <w:r>
        <w:rPr>
          <w:rFonts w:ascii="Brandon Grotesque" w:hAnsi="Brandon Grotesque" w:cs="Dubai"/>
          <w:color w:val="000000" w:themeColor="text1"/>
        </w:rPr>
        <w:t>1</w:t>
      </w:r>
      <w:r w:rsidRPr="00542BA0">
        <w:rPr>
          <w:rFonts w:ascii="Brandon Grotesque" w:hAnsi="Brandon Grotesque" w:cs="Dubai"/>
          <w:color w:val="000000" w:themeColor="text1"/>
        </w:rPr>
        <w:t xml:space="preserve"> au 31/12/202</w:t>
      </w:r>
      <w:r>
        <w:rPr>
          <w:rFonts w:ascii="Brandon Grotesque" w:hAnsi="Brandon Grotesque" w:cs="Dubai"/>
          <w:color w:val="000000" w:themeColor="text1"/>
        </w:rPr>
        <w:t>1, soit au plus tard au 30 juin 2022.</w:t>
      </w:r>
      <w:r w:rsidRPr="00542BA0">
        <w:rPr>
          <w:rFonts w:ascii="Brandon Grotesque" w:hAnsi="Brandon Grotesque" w:cs="Dubai"/>
          <w:color w:val="000000" w:themeColor="text1"/>
        </w:rPr>
        <w:t xml:space="preserve"> </w:t>
      </w:r>
    </w:p>
    <w:p w:rsidR="009A75C7" w:rsidRPr="009A75C7" w:rsidRDefault="009A75C7" w:rsidP="009A75C7">
      <w:pPr>
        <w:pStyle w:val="NormalWeb"/>
        <w:numPr>
          <w:ilvl w:val="0"/>
          <w:numId w:val="16"/>
        </w:numPr>
        <w:jc w:val="both"/>
        <w:rPr>
          <w:rFonts w:ascii="Brandon Grotesque" w:hAnsi="Brandon Grotesque"/>
          <w:color w:val="000000" w:themeColor="text1"/>
        </w:rPr>
      </w:pPr>
      <w:r w:rsidRPr="00542BA0">
        <w:rPr>
          <w:rFonts w:ascii="Brandon Grotesque" w:hAnsi="Brandon Grotesque" w:cs="Dubai"/>
          <w:color w:val="000000" w:themeColor="text1"/>
        </w:rPr>
        <w:t xml:space="preserve">En revanche, </w:t>
      </w:r>
      <w:r>
        <w:rPr>
          <w:rFonts w:ascii="Brandon Grotesque" w:hAnsi="Brandon Grotesque" w:cs="Dubai"/>
          <w:color w:val="000000" w:themeColor="text1"/>
        </w:rPr>
        <w:t xml:space="preserve">si l’association demande une subvention dans le cadre du PSF 2022, </w:t>
      </w:r>
      <w:r w:rsidRPr="00542BA0">
        <w:rPr>
          <w:rFonts w:ascii="Brandon Grotesque" w:hAnsi="Brandon Grotesque"/>
          <w:color w:val="000000" w:themeColor="text1"/>
        </w:rPr>
        <w:t xml:space="preserve">le CRF </w:t>
      </w:r>
      <w:r w:rsidR="00A7188B">
        <w:rPr>
          <w:rFonts w:ascii="Brandon Grotesque" w:hAnsi="Brandon Grotesque"/>
          <w:color w:val="000000" w:themeColor="text1"/>
        </w:rPr>
        <w:t xml:space="preserve">doit être remis </w:t>
      </w:r>
      <w:r w:rsidRPr="00542BA0">
        <w:rPr>
          <w:rFonts w:ascii="Brandon Grotesque" w:hAnsi="Brandon Grotesque"/>
          <w:color w:val="000000" w:themeColor="text1"/>
        </w:rPr>
        <w:t xml:space="preserve">avant le dépôt </w:t>
      </w:r>
      <w:r w:rsidRPr="00542BA0">
        <w:rPr>
          <w:rFonts w:ascii="Brandon Grotesque" w:hAnsi="Brandon Grotesque" w:cs="Dubai"/>
          <w:color w:val="000000" w:themeColor="text1"/>
        </w:rPr>
        <w:t xml:space="preserve">ou du moins la décision d’attribution d’une nouvelle demande, de sorte que l’autorité administrative qui a accordé la subvention, puisse s’assurer de la conformité des dépenses effectuées au regard de l’objet de la subvention. </w:t>
      </w:r>
    </w:p>
    <w:p w:rsidR="009A75C7" w:rsidRPr="00542BA0" w:rsidRDefault="00A7188B" w:rsidP="00A7188B">
      <w:pPr>
        <w:pStyle w:val="NormalWeb"/>
        <w:jc w:val="both"/>
        <w:rPr>
          <w:rFonts w:ascii="Brandon Grotesque" w:hAnsi="Brandon Grotesque"/>
          <w:color w:val="000000" w:themeColor="text1"/>
        </w:rPr>
      </w:pPr>
      <w:r>
        <w:rPr>
          <w:rFonts w:ascii="Brandon Grotesque" w:hAnsi="Brandon Grotesque"/>
          <w:color w:val="000000" w:themeColor="text1"/>
        </w:rPr>
        <w:t>L</w:t>
      </w:r>
      <w:r w:rsidR="009A75C7">
        <w:rPr>
          <w:rFonts w:ascii="Brandon Grotesque" w:hAnsi="Brandon Grotesque"/>
          <w:color w:val="000000" w:themeColor="text1"/>
        </w:rPr>
        <w:t xml:space="preserve">’association ne pourra pas dans le cadre du PSF 2021 demander une subvention pour une action </w:t>
      </w:r>
      <w:r>
        <w:rPr>
          <w:rFonts w:ascii="Brandon Grotesque" w:hAnsi="Brandon Grotesque"/>
          <w:color w:val="000000" w:themeColor="text1"/>
        </w:rPr>
        <w:t xml:space="preserve">subventionnée sur le PSF 2020 et </w:t>
      </w:r>
      <w:r w:rsidR="009A75C7">
        <w:rPr>
          <w:rFonts w:ascii="Brandon Grotesque" w:hAnsi="Brandon Grotesque"/>
          <w:color w:val="000000" w:themeColor="text1"/>
        </w:rPr>
        <w:t xml:space="preserve">qui aura </w:t>
      </w:r>
      <w:r>
        <w:rPr>
          <w:rFonts w:ascii="Brandon Grotesque" w:hAnsi="Brandon Grotesque"/>
          <w:color w:val="000000" w:themeColor="text1"/>
        </w:rPr>
        <w:t>fait l’objet d’un report.</w:t>
      </w:r>
    </w:p>
    <w:p w:rsidR="009A75C7" w:rsidRDefault="009A75C7">
      <w:pPr>
        <w:rPr>
          <w:rFonts w:ascii="Garamond" w:hAnsi="Garamond" w:cs="Times New Roman"/>
          <w:color w:val="auto"/>
        </w:rPr>
      </w:pPr>
    </w:p>
    <w:p w:rsidR="00A7188B" w:rsidRPr="00A7188B" w:rsidRDefault="00A7188B" w:rsidP="00A7188B">
      <w:pPr>
        <w:jc w:val="both"/>
        <w:rPr>
          <w:rFonts w:ascii="Brandon Grotesque" w:hAnsi="Brandon Grotesque" w:cs="Times New Roman"/>
          <w:b w:val="0"/>
          <w:color w:val="auto"/>
        </w:rPr>
      </w:pPr>
      <w:r w:rsidRPr="00A7188B">
        <w:rPr>
          <w:rFonts w:ascii="Brandon Grotesque" w:hAnsi="Brandon Grotesque" w:cs="Times New Roman"/>
          <w:color w:val="auto"/>
        </w:rPr>
        <w:t xml:space="preserve">L’attestation doit être signée et envoyée en </w:t>
      </w:r>
      <w:proofErr w:type="spellStart"/>
      <w:r w:rsidRPr="00A7188B">
        <w:rPr>
          <w:rFonts w:ascii="Brandon Grotesque" w:hAnsi="Brandon Grotesque" w:cs="Times New Roman"/>
          <w:color w:val="auto"/>
        </w:rPr>
        <w:t>pdf</w:t>
      </w:r>
      <w:proofErr w:type="spellEnd"/>
      <w:r w:rsidRPr="00A7188B">
        <w:rPr>
          <w:rFonts w:ascii="Brandon Grotesque" w:hAnsi="Brandon Grotesque" w:cs="Times New Roman"/>
          <w:color w:val="auto"/>
        </w:rPr>
        <w:t xml:space="preserve"> à l’adresse </w:t>
      </w:r>
      <w:hyperlink r:id="rId8" w:history="1">
        <w:r w:rsidRPr="00A7188B">
          <w:rPr>
            <w:rStyle w:val="Lienhypertexte"/>
            <w:rFonts w:ascii="Brandon Grotesque" w:hAnsi="Brandon Grotesque" w:cs="Times New Roman"/>
          </w:rPr>
          <w:t>psf@ffhockey.org</w:t>
        </w:r>
      </w:hyperlink>
      <w:r w:rsidRPr="00A7188B">
        <w:rPr>
          <w:rFonts w:ascii="Brandon Grotesque" w:hAnsi="Brandon Grotesque" w:cs="Times New Roman"/>
          <w:b w:val="0"/>
          <w:color w:val="auto"/>
        </w:rPr>
        <w:t xml:space="preserve">. La FF Hockey enverra une notification de report à l’association. </w:t>
      </w:r>
    </w:p>
    <w:p w:rsidR="009A75C7" w:rsidRDefault="009A75C7">
      <w:pPr>
        <w:rPr>
          <w:rFonts w:ascii="Brandon Grotesque" w:hAnsi="Brandon Grotesque" w:cs="Times New Roman"/>
          <w:b w:val="0"/>
          <w:color w:val="auto"/>
        </w:rPr>
      </w:pPr>
    </w:p>
    <w:p w:rsidR="001F6FCF" w:rsidRPr="00A7188B" w:rsidRDefault="001F6FCF">
      <w:pPr>
        <w:rPr>
          <w:rFonts w:ascii="Brandon Grotesque" w:hAnsi="Brandon Grotesque" w:cs="Times New Roman"/>
          <w:b w:val="0"/>
          <w:color w:val="auto"/>
        </w:rPr>
      </w:pPr>
      <w:r>
        <w:rPr>
          <w:rFonts w:ascii="Brandon Grotesque" w:hAnsi="Brandon Grotesque" w:cs="Times New Roman"/>
          <w:b w:val="0"/>
          <w:color w:val="auto"/>
        </w:rPr>
        <w:t>L’association doit parallèlement répondre au questionnaire en ligne « évaluation PSF 2020 » accessible sur la page PSF du site fédéral.</w:t>
      </w:r>
      <w:bookmarkStart w:id="0" w:name="_GoBack"/>
      <w:bookmarkEnd w:id="0"/>
    </w:p>
    <w:p w:rsidR="009A75C7" w:rsidRDefault="009A75C7">
      <w:pPr>
        <w:rPr>
          <w:rFonts w:ascii="Garamond" w:hAnsi="Garamond" w:cs="Times New Roman"/>
          <w:color w:val="auto"/>
        </w:rPr>
      </w:pPr>
      <w:r>
        <w:rPr>
          <w:rFonts w:ascii="Garamond" w:hAnsi="Garamond" w:cs="Times New Roman"/>
          <w:color w:val="auto"/>
        </w:rPr>
        <w:br w:type="page"/>
      </w:r>
    </w:p>
    <w:p w:rsidR="00715A5D" w:rsidRPr="00DB05FC" w:rsidRDefault="00715A5D" w:rsidP="0049158E">
      <w:pPr>
        <w:pBdr>
          <w:top w:val="single" w:sz="4" w:space="0" w:color="auto"/>
          <w:left w:val="single" w:sz="4" w:space="4" w:color="auto"/>
          <w:bottom w:val="single" w:sz="4" w:space="1" w:color="auto"/>
          <w:right w:val="single" w:sz="4" w:space="4" w:color="auto"/>
        </w:pBdr>
        <w:jc w:val="center"/>
        <w:rPr>
          <w:rFonts w:ascii="Garamond" w:hAnsi="Garamond" w:cs="Times New Roman"/>
          <w:color w:val="auto"/>
        </w:rPr>
      </w:pPr>
      <w:r>
        <w:rPr>
          <w:rFonts w:ascii="Garamond" w:hAnsi="Garamond" w:cs="Times New Roman"/>
          <w:color w:val="auto"/>
        </w:rPr>
        <w:lastRenderedPageBreak/>
        <w:t>MODÈLE DE DÉCLARATION SUR L’HONNEUR</w:t>
      </w:r>
    </w:p>
    <w:p w:rsidR="00D61F82" w:rsidRPr="009A75C7" w:rsidRDefault="00D61F82" w:rsidP="00491CBD">
      <w:pPr>
        <w:tabs>
          <w:tab w:val="left" w:pos="6765"/>
        </w:tabs>
        <w:jc w:val="both"/>
        <w:rPr>
          <w:rFonts w:ascii="Garamond" w:hAnsi="Garamond" w:cs="Times New Roman"/>
          <w:b w:val="0"/>
          <w:color w:val="auto"/>
          <w:sz w:val="12"/>
          <w:szCs w:val="12"/>
        </w:rPr>
      </w:pPr>
    </w:p>
    <w:p w:rsidR="00715A5D" w:rsidRPr="00804FFE" w:rsidRDefault="00715A5D" w:rsidP="00491CBD">
      <w:pPr>
        <w:tabs>
          <w:tab w:val="left" w:leader="dot" w:pos="6765"/>
        </w:tabs>
        <w:jc w:val="both"/>
        <w:rPr>
          <w:rFonts w:ascii="Garamond" w:hAnsi="Garamond" w:cs="Times New Roman"/>
          <w:b w:val="0"/>
          <w:i/>
          <w:color w:val="auto"/>
        </w:rPr>
      </w:pPr>
      <w:r w:rsidRPr="00804FFE">
        <w:rPr>
          <w:rFonts w:ascii="Garamond" w:hAnsi="Garamond" w:cs="Times New Roman"/>
          <w:b w:val="0"/>
          <w:i/>
          <w:color w:val="auto"/>
        </w:rPr>
        <w:t>Ce modèle d’attestation sur l’honneur permet d’attester auprès de l’autorité administrative qui a attribué une subvention que les mesures prises en 2020 dans le cadre de l’urgence sanitaire rendaient impossible la poursuite des activités et projets.</w:t>
      </w:r>
    </w:p>
    <w:p w:rsidR="00715A5D" w:rsidRPr="009A75C7" w:rsidRDefault="00715A5D" w:rsidP="0049158E">
      <w:pPr>
        <w:tabs>
          <w:tab w:val="left" w:pos="6765"/>
        </w:tabs>
        <w:jc w:val="both"/>
        <w:rPr>
          <w:rFonts w:ascii="Garamond" w:hAnsi="Garamond" w:cs="Times New Roman"/>
          <w:b w:val="0"/>
          <w:color w:val="auto"/>
          <w:sz w:val="12"/>
          <w:szCs w:val="12"/>
        </w:rPr>
      </w:pPr>
    </w:p>
    <w:p w:rsidR="00715A5D" w:rsidRPr="00804FFE" w:rsidRDefault="00715A5D" w:rsidP="00491CBD">
      <w:pPr>
        <w:tabs>
          <w:tab w:val="left" w:pos="6765"/>
        </w:tabs>
        <w:jc w:val="both"/>
        <w:rPr>
          <w:rFonts w:ascii="Garamond" w:hAnsi="Garamond" w:cs="Times New Roman"/>
          <w:color w:val="auto"/>
        </w:rPr>
      </w:pPr>
      <w:r w:rsidRPr="00804FFE">
        <w:rPr>
          <w:rFonts w:ascii="Garamond" w:hAnsi="Garamond" w:cs="Times New Roman"/>
          <w:color w:val="auto"/>
        </w:rPr>
        <w:t>Nom – Dénomination de l’association :</w:t>
      </w:r>
    </w:p>
    <w:p w:rsidR="00715A5D" w:rsidRDefault="00715A5D" w:rsidP="00491CBD">
      <w:pPr>
        <w:tabs>
          <w:tab w:val="left" w:leader="dot" w:pos="9070"/>
        </w:tabs>
        <w:jc w:val="both"/>
        <w:rPr>
          <w:rFonts w:ascii="Garamond" w:hAnsi="Garamond" w:cs="Times New Roman"/>
          <w:b w:val="0"/>
          <w:color w:val="auto"/>
        </w:rPr>
      </w:pPr>
      <w:r>
        <w:rPr>
          <w:rFonts w:ascii="Garamond" w:hAnsi="Garamond" w:cs="Times New Roman"/>
          <w:b w:val="0"/>
          <w:color w:val="auto"/>
        </w:rPr>
        <w:tab/>
      </w:r>
    </w:p>
    <w:p w:rsidR="00715A5D" w:rsidRDefault="00715A5D" w:rsidP="00491CBD">
      <w:pPr>
        <w:tabs>
          <w:tab w:val="left" w:leader="dot" w:pos="9070"/>
        </w:tabs>
        <w:jc w:val="both"/>
        <w:rPr>
          <w:rFonts w:ascii="Garamond" w:hAnsi="Garamond" w:cs="Times New Roman"/>
          <w:b w:val="0"/>
          <w:color w:val="auto"/>
        </w:rPr>
      </w:pPr>
      <w:r>
        <w:rPr>
          <w:rFonts w:ascii="Garamond" w:hAnsi="Garamond" w:cs="Times New Roman"/>
          <w:b w:val="0"/>
          <w:color w:val="auto"/>
        </w:rPr>
        <w:tab/>
      </w:r>
    </w:p>
    <w:p w:rsidR="00715A5D" w:rsidRDefault="00715A5D" w:rsidP="00491CBD">
      <w:pPr>
        <w:tabs>
          <w:tab w:val="left" w:leader="dot" w:pos="9070"/>
        </w:tabs>
        <w:jc w:val="both"/>
        <w:rPr>
          <w:rFonts w:ascii="Garamond" w:hAnsi="Garamond" w:cs="Times New Roman"/>
          <w:b w:val="0"/>
          <w:color w:val="auto"/>
        </w:rPr>
      </w:pPr>
      <w:r>
        <w:rPr>
          <w:rFonts w:ascii="Garamond" w:hAnsi="Garamond" w:cs="Times New Roman"/>
          <w:b w:val="0"/>
          <w:color w:val="auto"/>
        </w:rPr>
        <w:t>Sigle de l’association :</w:t>
      </w:r>
      <w:r>
        <w:rPr>
          <w:rFonts w:ascii="Garamond" w:hAnsi="Garamond" w:cs="Times New Roman"/>
          <w:b w:val="0"/>
          <w:color w:val="auto"/>
        </w:rPr>
        <w:tab/>
      </w:r>
    </w:p>
    <w:p w:rsidR="00715A5D" w:rsidRDefault="00715A5D" w:rsidP="00491CBD">
      <w:pPr>
        <w:tabs>
          <w:tab w:val="left" w:leader="dot" w:pos="6765"/>
        </w:tabs>
        <w:jc w:val="both"/>
        <w:rPr>
          <w:rFonts w:ascii="Garamond" w:hAnsi="Garamond" w:cs="Times New Roman"/>
          <w:b w:val="0"/>
          <w:color w:val="auto"/>
        </w:rPr>
      </w:pPr>
      <w:r w:rsidRPr="00804FFE">
        <w:rPr>
          <w:rFonts w:ascii="Garamond" w:hAnsi="Garamond" w:cs="Times New Roman"/>
          <w:color w:val="auto"/>
        </w:rPr>
        <w:t>N° SIRET :</w:t>
      </w:r>
      <w:r>
        <w:rPr>
          <w:rFonts w:ascii="Garamond" w:hAnsi="Garamond" w:cs="Times New Roman"/>
          <w:b w:val="0"/>
          <w:color w:val="auto"/>
        </w:rPr>
        <w:t xml:space="preserve"> </w:t>
      </w:r>
      <w:r w:rsidR="00491CBD">
        <w:rPr>
          <w:rFonts w:ascii="Garamond" w:hAnsi="Garamond" w:cs="Times New Roman"/>
          <w:b w:val="0"/>
          <w:color w:val="auto"/>
        </w:rPr>
        <w:t>|_||_||_||_||_||_||_||_||_||_||_||_||_||_|</w:t>
      </w:r>
    </w:p>
    <w:p w:rsidR="00715A5D" w:rsidRDefault="00715A5D" w:rsidP="00491CBD">
      <w:pPr>
        <w:tabs>
          <w:tab w:val="left" w:leader="dot" w:pos="6765"/>
        </w:tabs>
        <w:jc w:val="both"/>
        <w:rPr>
          <w:rFonts w:ascii="Garamond" w:hAnsi="Garamond" w:cs="Times New Roman"/>
          <w:b w:val="0"/>
          <w:color w:val="auto"/>
        </w:rPr>
      </w:pPr>
      <w:r w:rsidRPr="00804FFE">
        <w:rPr>
          <w:rFonts w:ascii="Garamond" w:hAnsi="Garamond" w:cs="Times New Roman"/>
          <w:color w:val="auto"/>
        </w:rPr>
        <w:t>N° RNA</w:t>
      </w:r>
      <w:r>
        <w:rPr>
          <w:rFonts w:ascii="Garamond" w:hAnsi="Garamond" w:cs="Times New Roman"/>
          <w:b w:val="0"/>
          <w:color w:val="auto"/>
        </w:rPr>
        <w:t xml:space="preserve"> ou, à défaut, n° du récépissé en préfecture : </w:t>
      </w:r>
      <w:r w:rsidR="00491CBD">
        <w:rPr>
          <w:rFonts w:ascii="Garamond" w:hAnsi="Garamond" w:cs="Times New Roman"/>
          <w:b w:val="0"/>
          <w:color w:val="auto"/>
        </w:rPr>
        <w:t>|W||_||_||_||_||_||_||_||_||_|</w:t>
      </w:r>
    </w:p>
    <w:p w:rsidR="00491CBD" w:rsidRDefault="00491CBD" w:rsidP="00491CBD">
      <w:pPr>
        <w:tabs>
          <w:tab w:val="left" w:leader="dot" w:pos="6765"/>
        </w:tabs>
        <w:jc w:val="both"/>
        <w:rPr>
          <w:rFonts w:ascii="Garamond" w:hAnsi="Garamond" w:cs="Times New Roman"/>
          <w:b w:val="0"/>
          <w:color w:val="auto"/>
        </w:rPr>
      </w:pPr>
      <w:r>
        <w:rPr>
          <w:rFonts w:ascii="Garamond" w:hAnsi="Garamond" w:cs="Times New Roman"/>
          <w:b w:val="0"/>
          <w:color w:val="auto"/>
        </w:rPr>
        <w:t>N° d’inscription au registre (art. 55 du code civil local) : Date |_||_||_||_||_||_||_||_|</w:t>
      </w:r>
    </w:p>
    <w:p w:rsidR="00491CBD" w:rsidRDefault="00491CBD" w:rsidP="00491CBD">
      <w:pPr>
        <w:tabs>
          <w:tab w:val="left" w:leader="dot" w:pos="9070"/>
        </w:tabs>
        <w:jc w:val="both"/>
        <w:rPr>
          <w:rFonts w:ascii="Garamond" w:hAnsi="Garamond" w:cs="Times New Roman"/>
          <w:b w:val="0"/>
          <w:color w:val="auto"/>
        </w:rPr>
      </w:pPr>
      <w:r>
        <w:rPr>
          <w:rFonts w:ascii="Garamond" w:hAnsi="Garamond" w:cs="Times New Roman"/>
          <w:b w:val="0"/>
          <w:color w:val="auto"/>
        </w:rPr>
        <w:t>Volume : |_||_||_|Folio :</w:t>
      </w:r>
      <w:r w:rsidRPr="00491CBD">
        <w:rPr>
          <w:rFonts w:ascii="Garamond" w:hAnsi="Garamond" w:cs="Times New Roman"/>
          <w:b w:val="0"/>
          <w:color w:val="auto"/>
        </w:rPr>
        <w:t xml:space="preserve"> </w:t>
      </w:r>
      <w:r>
        <w:rPr>
          <w:rFonts w:ascii="Garamond" w:hAnsi="Garamond" w:cs="Times New Roman"/>
          <w:b w:val="0"/>
          <w:color w:val="auto"/>
        </w:rPr>
        <w:t>|_||_||_|Tribunal d’instance :</w:t>
      </w:r>
      <w:r>
        <w:rPr>
          <w:rFonts w:ascii="Garamond" w:hAnsi="Garamond" w:cs="Times New Roman"/>
          <w:b w:val="0"/>
          <w:color w:val="auto"/>
        </w:rPr>
        <w:tab/>
      </w:r>
    </w:p>
    <w:p w:rsidR="00491CBD" w:rsidRDefault="00491CBD" w:rsidP="00491CBD">
      <w:pPr>
        <w:tabs>
          <w:tab w:val="left" w:leader="dot" w:pos="9070"/>
        </w:tabs>
        <w:jc w:val="both"/>
        <w:rPr>
          <w:rFonts w:ascii="Garamond" w:hAnsi="Garamond" w:cs="Times New Roman"/>
          <w:b w:val="0"/>
          <w:color w:val="auto"/>
        </w:rPr>
      </w:pPr>
      <w:r w:rsidRPr="00804FFE">
        <w:rPr>
          <w:rFonts w:ascii="Garamond" w:hAnsi="Garamond" w:cs="Times New Roman"/>
          <w:color w:val="auto"/>
        </w:rPr>
        <w:t>Adresse du siège social</w:t>
      </w:r>
      <w:r>
        <w:rPr>
          <w:rFonts w:ascii="Garamond" w:hAnsi="Garamond" w:cs="Times New Roman"/>
          <w:b w:val="0"/>
          <w:color w:val="auto"/>
        </w:rPr>
        <w:t> :</w:t>
      </w:r>
      <w:r>
        <w:rPr>
          <w:rFonts w:ascii="Garamond" w:hAnsi="Garamond" w:cs="Times New Roman"/>
          <w:b w:val="0"/>
          <w:color w:val="auto"/>
        </w:rPr>
        <w:tab/>
      </w:r>
    </w:p>
    <w:p w:rsidR="00491CBD" w:rsidRDefault="00491CBD" w:rsidP="00491CBD">
      <w:pPr>
        <w:tabs>
          <w:tab w:val="left" w:leader="dot" w:pos="9070"/>
        </w:tabs>
        <w:jc w:val="both"/>
        <w:rPr>
          <w:rFonts w:ascii="Garamond" w:hAnsi="Garamond" w:cs="Times New Roman"/>
          <w:b w:val="0"/>
          <w:color w:val="auto"/>
        </w:rPr>
      </w:pPr>
      <w:r>
        <w:rPr>
          <w:rFonts w:ascii="Garamond" w:hAnsi="Garamond" w:cs="Times New Roman"/>
          <w:b w:val="0"/>
          <w:color w:val="auto"/>
        </w:rPr>
        <w:t>Code postal : |_||_||_||_||_|Commune :</w:t>
      </w:r>
      <w:r>
        <w:rPr>
          <w:rFonts w:ascii="Garamond" w:hAnsi="Garamond" w:cs="Times New Roman"/>
          <w:b w:val="0"/>
          <w:color w:val="auto"/>
        </w:rPr>
        <w:tab/>
      </w:r>
    </w:p>
    <w:p w:rsidR="00491CBD" w:rsidRDefault="00491CBD" w:rsidP="00491CBD">
      <w:pPr>
        <w:tabs>
          <w:tab w:val="left" w:leader="dot" w:pos="9070"/>
        </w:tabs>
        <w:jc w:val="both"/>
        <w:rPr>
          <w:rFonts w:ascii="Garamond" w:hAnsi="Garamond" w:cs="Times New Roman"/>
          <w:b w:val="0"/>
          <w:color w:val="auto"/>
        </w:rPr>
      </w:pPr>
      <w:r>
        <w:rPr>
          <w:rFonts w:ascii="Garamond" w:hAnsi="Garamond" w:cs="Times New Roman"/>
          <w:b w:val="0"/>
          <w:color w:val="auto"/>
        </w:rPr>
        <w:t>Commune déléguée le cas échéant :</w:t>
      </w:r>
      <w:r>
        <w:rPr>
          <w:rFonts w:ascii="Garamond" w:hAnsi="Garamond" w:cs="Times New Roman"/>
          <w:b w:val="0"/>
          <w:color w:val="auto"/>
        </w:rPr>
        <w:tab/>
      </w:r>
    </w:p>
    <w:p w:rsidR="00491CBD" w:rsidRPr="009A75C7" w:rsidRDefault="00491CBD" w:rsidP="009A75C7">
      <w:pPr>
        <w:tabs>
          <w:tab w:val="left" w:pos="6765"/>
        </w:tabs>
        <w:jc w:val="both"/>
        <w:rPr>
          <w:rFonts w:ascii="Garamond" w:hAnsi="Garamond" w:cs="Times New Roman"/>
          <w:b w:val="0"/>
          <w:color w:val="auto"/>
          <w:sz w:val="12"/>
          <w:szCs w:val="12"/>
        </w:rPr>
      </w:pPr>
    </w:p>
    <w:p w:rsidR="00491CBD" w:rsidRDefault="00491CBD" w:rsidP="00491CBD">
      <w:pPr>
        <w:tabs>
          <w:tab w:val="left" w:leader="dot" w:pos="9070"/>
        </w:tabs>
        <w:jc w:val="both"/>
        <w:rPr>
          <w:rFonts w:ascii="Garamond" w:hAnsi="Garamond" w:cs="Times New Roman"/>
          <w:b w:val="0"/>
          <w:color w:val="auto"/>
        </w:rPr>
      </w:pPr>
      <w:r>
        <w:rPr>
          <w:rFonts w:ascii="Garamond" w:hAnsi="Garamond" w:cs="Times New Roman"/>
          <w:b w:val="0"/>
          <w:color w:val="auto"/>
        </w:rPr>
        <w:t xml:space="preserve">Je </w:t>
      </w:r>
      <w:proofErr w:type="spellStart"/>
      <w:r>
        <w:rPr>
          <w:rFonts w:ascii="Garamond" w:hAnsi="Garamond" w:cs="Times New Roman"/>
          <w:b w:val="0"/>
          <w:color w:val="auto"/>
        </w:rPr>
        <w:t>soussigné-e</w:t>
      </w:r>
      <w:proofErr w:type="spellEnd"/>
      <w:r>
        <w:rPr>
          <w:rFonts w:ascii="Garamond" w:hAnsi="Garamond" w:cs="Times New Roman"/>
          <w:b w:val="0"/>
          <w:color w:val="auto"/>
        </w:rPr>
        <w:t xml:space="preserve"> (nom et prénom) </w:t>
      </w:r>
      <w:r>
        <w:rPr>
          <w:rFonts w:ascii="Garamond" w:hAnsi="Garamond" w:cs="Times New Roman"/>
          <w:b w:val="0"/>
          <w:color w:val="auto"/>
        </w:rPr>
        <w:tab/>
      </w:r>
    </w:p>
    <w:p w:rsidR="009A75C7" w:rsidRDefault="00491CBD" w:rsidP="00491CBD">
      <w:pPr>
        <w:tabs>
          <w:tab w:val="left" w:leader="dot" w:pos="9070"/>
        </w:tabs>
        <w:jc w:val="both"/>
        <w:rPr>
          <w:rFonts w:ascii="Garamond" w:hAnsi="Garamond" w:cs="Times New Roman"/>
          <w:b w:val="0"/>
          <w:color w:val="auto"/>
        </w:rPr>
      </w:pPr>
      <w:proofErr w:type="spellStart"/>
      <w:r>
        <w:rPr>
          <w:rFonts w:ascii="Garamond" w:hAnsi="Garamond" w:cs="Times New Roman"/>
          <w:b w:val="0"/>
          <w:color w:val="auto"/>
        </w:rPr>
        <w:t>représentant-e</w:t>
      </w:r>
      <w:proofErr w:type="spellEnd"/>
      <w:r>
        <w:rPr>
          <w:rFonts w:ascii="Garamond" w:hAnsi="Garamond" w:cs="Times New Roman"/>
          <w:b w:val="0"/>
          <w:color w:val="auto"/>
        </w:rPr>
        <w:t xml:space="preserve"> </w:t>
      </w:r>
      <w:proofErr w:type="spellStart"/>
      <w:r>
        <w:rPr>
          <w:rFonts w:ascii="Garamond" w:hAnsi="Garamond" w:cs="Times New Roman"/>
          <w:b w:val="0"/>
          <w:color w:val="auto"/>
        </w:rPr>
        <w:t>légal-e</w:t>
      </w:r>
      <w:proofErr w:type="spellEnd"/>
      <w:r>
        <w:rPr>
          <w:rFonts w:ascii="Garamond" w:hAnsi="Garamond" w:cs="Times New Roman"/>
          <w:b w:val="0"/>
          <w:color w:val="auto"/>
        </w:rPr>
        <w:t xml:space="preserve"> de l’association sus nommée </w:t>
      </w:r>
      <w:r w:rsidRPr="0049158E">
        <w:rPr>
          <w:rFonts w:ascii="Garamond" w:hAnsi="Garamond" w:cs="Times New Roman"/>
          <w:b w:val="0"/>
          <w:i/>
          <w:color w:val="auto"/>
        </w:rPr>
        <w:t xml:space="preserve">(si </w:t>
      </w:r>
      <w:r w:rsidR="00804FFE">
        <w:rPr>
          <w:rFonts w:ascii="Garamond" w:hAnsi="Garamond" w:cs="Times New Roman"/>
          <w:b w:val="0"/>
          <w:i/>
          <w:color w:val="auto"/>
        </w:rPr>
        <w:t>le signataire</w:t>
      </w:r>
      <w:r w:rsidRPr="0049158E">
        <w:rPr>
          <w:rFonts w:ascii="Garamond" w:hAnsi="Garamond" w:cs="Times New Roman"/>
          <w:b w:val="0"/>
          <w:i/>
          <w:color w:val="auto"/>
        </w:rPr>
        <w:t xml:space="preserve"> n’</w:t>
      </w:r>
      <w:r w:rsidR="00804FFE">
        <w:rPr>
          <w:rFonts w:ascii="Garamond" w:hAnsi="Garamond" w:cs="Times New Roman"/>
          <w:b w:val="0"/>
          <w:i/>
          <w:color w:val="auto"/>
        </w:rPr>
        <w:t>est pas le représentant</w:t>
      </w:r>
      <w:r w:rsidRPr="0049158E">
        <w:rPr>
          <w:rFonts w:ascii="Garamond" w:hAnsi="Garamond" w:cs="Times New Roman"/>
          <w:b w:val="0"/>
          <w:i/>
          <w:color w:val="auto"/>
        </w:rPr>
        <w:t xml:space="preserve"> statutair</w:t>
      </w:r>
      <w:r w:rsidR="00804FFE">
        <w:rPr>
          <w:rFonts w:ascii="Garamond" w:hAnsi="Garamond" w:cs="Times New Roman"/>
          <w:b w:val="0"/>
          <w:i/>
          <w:color w:val="auto"/>
        </w:rPr>
        <w:t>e ou légal</w:t>
      </w:r>
      <w:r w:rsidRPr="0049158E">
        <w:rPr>
          <w:rFonts w:ascii="Garamond" w:hAnsi="Garamond" w:cs="Times New Roman"/>
          <w:b w:val="0"/>
          <w:i/>
          <w:color w:val="auto"/>
        </w:rPr>
        <w:t xml:space="preserve"> de l’association, joindre le pouvoir ou</w:t>
      </w:r>
      <w:r w:rsidR="00804FFE">
        <w:rPr>
          <w:rFonts w:ascii="Garamond" w:hAnsi="Garamond" w:cs="Times New Roman"/>
          <w:b w:val="0"/>
          <w:i/>
          <w:color w:val="auto"/>
        </w:rPr>
        <w:t xml:space="preserve"> manda</w:t>
      </w:r>
      <w:r w:rsidRPr="0049158E">
        <w:rPr>
          <w:rFonts w:ascii="Garamond" w:hAnsi="Garamond" w:cs="Times New Roman"/>
          <w:b w:val="0"/>
          <w:i/>
          <w:color w:val="auto"/>
        </w:rPr>
        <w:t>t portant les signatures du représentant légal et de celle de la personne qui va le représenter, lui permettant d’engager celle-ci)</w:t>
      </w:r>
      <w:r>
        <w:rPr>
          <w:rFonts w:ascii="Garamond" w:hAnsi="Garamond" w:cs="Times New Roman"/>
          <w:b w:val="0"/>
          <w:color w:val="auto"/>
        </w:rPr>
        <w:t xml:space="preserve"> déclare que l’association n’a pas été en mesure de mener le projet ou l’action faisant l’</w:t>
      </w:r>
      <w:r w:rsidR="0049158E">
        <w:rPr>
          <w:rFonts w:ascii="Garamond" w:hAnsi="Garamond" w:cs="Times New Roman"/>
          <w:b w:val="0"/>
          <w:color w:val="auto"/>
        </w:rPr>
        <w:t>objet</w:t>
      </w:r>
      <w:r>
        <w:rPr>
          <w:rFonts w:ascii="Garamond" w:hAnsi="Garamond" w:cs="Times New Roman"/>
          <w:b w:val="0"/>
          <w:color w:val="auto"/>
        </w:rPr>
        <w:t xml:space="preserve"> d’une subvention de</w:t>
      </w:r>
      <w:r w:rsidR="009A75C7">
        <w:rPr>
          <w:rFonts w:ascii="Garamond" w:hAnsi="Garamond" w:cs="Times New Roman"/>
          <w:b w:val="0"/>
          <w:color w:val="auto"/>
        </w:rPr>
        <w:t> : ...................... €</w:t>
      </w:r>
    </w:p>
    <w:p w:rsidR="00491CBD" w:rsidRDefault="00491CBD" w:rsidP="00491CBD">
      <w:pPr>
        <w:tabs>
          <w:tab w:val="left" w:leader="dot" w:pos="9070"/>
        </w:tabs>
        <w:jc w:val="both"/>
        <w:rPr>
          <w:rFonts w:ascii="Garamond" w:hAnsi="Garamond" w:cs="Times New Roman"/>
          <w:b w:val="0"/>
          <w:color w:val="auto"/>
        </w:rPr>
      </w:pPr>
      <w:r>
        <w:rPr>
          <w:rFonts w:ascii="Garamond" w:hAnsi="Garamond" w:cs="Times New Roman"/>
          <w:b w:val="0"/>
          <w:color w:val="auto"/>
        </w:rPr>
        <w:t>Rappel de l’objet de l’action :</w:t>
      </w:r>
    </w:p>
    <w:p w:rsidR="00491CBD" w:rsidRDefault="00491CBD" w:rsidP="00491CBD">
      <w:pPr>
        <w:tabs>
          <w:tab w:val="left" w:leader="dot" w:pos="9070"/>
        </w:tabs>
        <w:jc w:val="both"/>
        <w:rPr>
          <w:rFonts w:ascii="Garamond" w:hAnsi="Garamond" w:cs="Times New Roman"/>
          <w:b w:val="0"/>
          <w:color w:val="auto"/>
        </w:rPr>
      </w:pPr>
      <w:r>
        <w:rPr>
          <w:rFonts w:ascii="Garamond" w:hAnsi="Garamond" w:cs="Times New Roman"/>
          <w:b w:val="0"/>
          <w:color w:val="auto"/>
        </w:rPr>
        <w:tab/>
      </w:r>
    </w:p>
    <w:p w:rsidR="00491CBD" w:rsidRDefault="00491CBD" w:rsidP="00491CBD">
      <w:pPr>
        <w:tabs>
          <w:tab w:val="left" w:leader="dot" w:pos="9070"/>
        </w:tabs>
        <w:jc w:val="both"/>
        <w:rPr>
          <w:rFonts w:ascii="Garamond" w:hAnsi="Garamond" w:cs="Times New Roman"/>
          <w:b w:val="0"/>
          <w:color w:val="auto"/>
        </w:rPr>
      </w:pPr>
      <w:r>
        <w:rPr>
          <w:rFonts w:ascii="Garamond" w:hAnsi="Garamond" w:cs="Times New Roman"/>
          <w:b w:val="0"/>
          <w:color w:val="auto"/>
        </w:rPr>
        <w:tab/>
      </w:r>
    </w:p>
    <w:p w:rsidR="00491CBD" w:rsidRPr="009A75C7" w:rsidRDefault="00491CBD" w:rsidP="009A75C7">
      <w:pPr>
        <w:tabs>
          <w:tab w:val="left" w:pos="6765"/>
        </w:tabs>
        <w:jc w:val="both"/>
        <w:rPr>
          <w:rFonts w:ascii="Garamond" w:hAnsi="Garamond" w:cs="Times New Roman"/>
          <w:b w:val="0"/>
          <w:color w:val="auto"/>
          <w:sz w:val="12"/>
          <w:szCs w:val="12"/>
        </w:rPr>
      </w:pPr>
    </w:p>
    <w:p w:rsidR="00491CBD" w:rsidRDefault="00BD7E8A" w:rsidP="00491CBD">
      <w:pPr>
        <w:tabs>
          <w:tab w:val="left" w:leader="dot" w:pos="6765"/>
        </w:tabs>
        <w:jc w:val="both"/>
        <w:rPr>
          <w:rFonts w:ascii="Garamond" w:hAnsi="Garamond" w:cs="Times New Roman"/>
          <w:b w:val="0"/>
          <w:color w:val="auto"/>
        </w:rPr>
      </w:pPr>
      <w:sdt>
        <w:sdtPr>
          <w:rPr>
            <w:rFonts w:ascii="Garamond" w:hAnsi="Garamond" w:cs="Times New Roman"/>
            <w:b w:val="0"/>
            <w:color w:val="auto"/>
          </w:rPr>
          <w:id w:val="1119726954"/>
          <w14:checkbox>
            <w14:checked w14:val="0"/>
            <w14:checkedState w14:val="2612" w14:font="MS Gothic"/>
            <w14:uncheckedState w14:val="2610" w14:font="MS Gothic"/>
          </w14:checkbox>
        </w:sdtPr>
        <w:sdtEndPr/>
        <w:sdtContent>
          <w:r w:rsidR="004E77E2">
            <w:rPr>
              <w:rFonts w:ascii="MS Gothic" w:eastAsia="MS Gothic" w:hAnsi="MS Gothic" w:cs="Times New Roman" w:hint="eastAsia"/>
              <w:b w:val="0"/>
              <w:color w:val="auto"/>
            </w:rPr>
            <w:t>☐</w:t>
          </w:r>
        </w:sdtContent>
      </w:sdt>
      <w:r w:rsidR="00E973CB">
        <w:rPr>
          <w:rFonts w:ascii="Garamond" w:hAnsi="Garamond" w:cs="Times New Roman"/>
          <w:b w:val="0"/>
          <w:color w:val="auto"/>
        </w:rPr>
        <w:t xml:space="preserve"> </w:t>
      </w:r>
      <w:r w:rsidR="0049158E">
        <w:rPr>
          <w:rFonts w:ascii="Garamond" w:hAnsi="Garamond" w:cs="Times New Roman"/>
          <w:b w:val="0"/>
          <w:color w:val="auto"/>
        </w:rPr>
        <w:t>En raison des mesures interdisant les rassemblements, réunions, activités, accueils et déplacements ainsi que l’usage des moyens de transports, prévues par le décret n°2020-293 du 23 mars 2020 : (cas à préciser) :</w:t>
      </w:r>
    </w:p>
    <w:p w:rsidR="0049158E" w:rsidRDefault="00BD7E8A" w:rsidP="0049158E">
      <w:pPr>
        <w:numPr>
          <w:ilvl w:val="0"/>
          <w:numId w:val="15"/>
        </w:numPr>
        <w:tabs>
          <w:tab w:val="left" w:pos="709"/>
        </w:tabs>
        <w:jc w:val="both"/>
        <w:rPr>
          <w:rFonts w:ascii="Garamond" w:hAnsi="Garamond" w:cs="Times New Roman"/>
          <w:b w:val="0"/>
          <w:color w:val="auto"/>
        </w:rPr>
      </w:pPr>
      <w:sdt>
        <w:sdtPr>
          <w:rPr>
            <w:rFonts w:ascii="Garamond" w:hAnsi="Garamond" w:cs="Times New Roman"/>
            <w:b w:val="0"/>
            <w:color w:val="auto"/>
          </w:rPr>
          <w:id w:val="-1666549052"/>
          <w14:checkbox>
            <w14:checked w14:val="0"/>
            <w14:checkedState w14:val="2612" w14:font="MS Gothic"/>
            <w14:uncheckedState w14:val="2610" w14:font="MS Gothic"/>
          </w14:checkbox>
        </w:sdtPr>
        <w:sdtEndPr/>
        <w:sdtContent>
          <w:r w:rsidR="009A75C7">
            <w:rPr>
              <w:rFonts w:ascii="MS Gothic" w:eastAsia="MS Gothic" w:hAnsi="MS Gothic" w:cs="Times New Roman" w:hint="eastAsia"/>
              <w:b w:val="0"/>
              <w:color w:val="auto"/>
            </w:rPr>
            <w:t>☐</w:t>
          </w:r>
        </w:sdtContent>
      </w:sdt>
      <w:r w:rsidR="004E77E2">
        <w:rPr>
          <w:rFonts w:ascii="Garamond" w:hAnsi="Garamond" w:cs="Times New Roman"/>
          <w:b w:val="0"/>
          <w:color w:val="auto"/>
        </w:rPr>
        <w:t xml:space="preserve"> </w:t>
      </w:r>
      <w:r w:rsidR="0049158E">
        <w:rPr>
          <w:rFonts w:ascii="Garamond" w:hAnsi="Garamond" w:cs="Times New Roman"/>
          <w:b w:val="0"/>
          <w:color w:val="auto"/>
        </w:rPr>
        <w:t>art. 3</w:t>
      </w:r>
      <w:r w:rsidR="002802D9">
        <w:rPr>
          <w:rFonts w:ascii="Garamond" w:hAnsi="Garamond" w:cs="Times New Roman"/>
          <w:b w:val="0"/>
          <w:color w:val="auto"/>
        </w:rPr>
        <w:t>.</w:t>
      </w:r>
      <w:r w:rsidR="0049158E">
        <w:rPr>
          <w:rFonts w:ascii="Garamond" w:hAnsi="Garamond" w:cs="Times New Roman"/>
          <w:b w:val="0"/>
          <w:color w:val="auto"/>
        </w:rPr>
        <w:t>I</w:t>
      </w:r>
      <w:r w:rsidR="002802D9">
        <w:rPr>
          <w:rFonts w:ascii="Garamond" w:hAnsi="Garamond" w:cs="Times New Roman"/>
          <w:b w:val="0"/>
          <w:color w:val="auto"/>
        </w:rPr>
        <w:t xml:space="preserve"> (</w:t>
      </w:r>
      <w:r w:rsidR="001F12E0">
        <w:rPr>
          <w:rFonts w:ascii="Garamond" w:hAnsi="Garamond" w:cs="Times New Roman"/>
          <w:b w:val="0"/>
          <w:color w:val="auto"/>
        </w:rPr>
        <w:t xml:space="preserve">interdiction de </w:t>
      </w:r>
      <w:r w:rsidR="002802D9">
        <w:rPr>
          <w:rFonts w:ascii="Garamond" w:hAnsi="Garamond" w:cs="Times New Roman"/>
          <w:b w:val="0"/>
          <w:color w:val="auto"/>
        </w:rPr>
        <w:t>déplacements hors de son domicile)</w:t>
      </w:r>
    </w:p>
    <w:p w:rsidR="002802D9" w:rsidRDefault="00BD7E8A" w:rsidP="0049158E">
      <w:pPr>
        <w:numPr>
          <w:ilvl w:val="0"/>
          <w:numId w:val="15"/>
        </w:numPr>
        <w:tabs>
          <w:tab w:val="left" w:pos="709"/>
        </w:tabs>
        <w:jc w:val="both"/>
        <w:rPr>
          <w:rFonts w:ascii="Garamond" w:hAnsi="Garamond" w:cs="Times New Roman"/>
          <w:b w:val="0"/>
          <w:color w:val="auto"/>
        </w:rPr>
      </w:pPr>
      <w:sdt>
        <w:sdtPr>
          <w:rPr>
            <w:rFonts w:ascii="Garamond" w:hAnsi="Garamond" w:cs="Times New Roman"/>
            <w:b w:val="0"/>
            <w:color w:val="auto"/>
          </w:rPr>
          <w:id w:val="302515548"/>
          <w14:checkbox>
            <w14:checked w14:val="0"/>
            <w14:checkedState w14:val="2612" w14:font="MS Gothic"/>
            <w14:uncheckedState w14:val="2610" w14:font="MS Gothic"/>
          </w14:checkbox>
        </w:sdtPr>
        <w:sdtEndPr/>
        <w:sdtContent>
          <w:r w:rsidR="004E77E2">
            <w:rPr>
              <w:rFonts w:ascii="MS Gothic" w:eastAsia="MS Gothic" w:hAnsi="MS Gothic" w:cs="Times New Roman" w:hint="eastAsia"/>
              <w:b w:val="0"/>
              <w:color w:val="auto"/>
            </w:rPr>
            <w:t>☐</w:t>
          </w:r>
        </w:sdtContent>
      </w:sdt>
      <w:r w:rsidR="004E77E2">
        <w:rPr>
          <w:rFonts w:ascii="Garamond" w:hAnsi="Garamond" w:cs="Times New Roman"/>
          <w:b w:val="0"/>
          <w:color w:val="auto"/>
        </w:rPr>
        <w:t xml:space="preserve"> </w:t>
      </w:r>
      <w:r w:rsidR="002802D9">
        <w:rPr>
          <w:rFonts w:ascii="Garamond" w:hAnsi="Garamond" w:cs="Times New Roman"/>
          <w:b w:val="0"/>
          <w:color w:val="auto"/>
        </w:rPr>
        <w:t xml:space="preserve">art. </w:t>
      </w:r>
      <w:proofErr w:type="gramStart"/>
      <w:r w:rsidR="002802D9">
        <w:rPr>
          <w:rFonts w:ascii="Garamond" w:hAnsi="Garamond" w:cs="Times New Roman"/>
          <w:b w:val="0"/>
          <w:color w:val="auto"/>
        </w:rPr>
        <w:t>4.I</w:t>
      </w:r>
      <w:proofErr w:type="gramEnd"/>
      <w:r w:rsidR="002802D9">
        <w:rPr>
          <w:rFonts w:ascii="Garamond" w:hAnsi="Garamond" w:cs="Times New Roman"/>
          <w:b w:val="0"/>
          <w:color w:val="auto"/>
        </w:rPr>
        <w:t xml:space="preserve"> et 4.II (</w:t>
      </w:r>
      <w:r w:rsidR="001F12E0">
        <w:rPr>
          <w:rFonts w:ascii="Garamond" w:hAnsi="Garamond" w:cs="Times New Roman"/>
          <w:b w:val="0"/>
          <w:color w:val="auto"/>
        </w:rPr>
        <w:t>interdiction d’</w:t>
      </w:r>
      <w:r w:rsidR="002802D9">
        <w:rPr>
          <w:rFonts w:ascii="Garamond" w:hAnsi="Garamond" w:cs="Times New Roman"/>
          <w:b w:val="0"/>
          <w:color w:val="auto"/>
        </w:rPr>
        <w:t>escales de navire)</w:t>
      </w:r>
    </w:p>
    <w:p w:rsidR="002802D9" w:rsidRDefault="00BD7E8A" w:rsidP="0049158E">
      <w:pPr>
        <w:numPr>
          <w:ilvl w:val="0"/>
          <w:numId w:val="15"/>
        </w:numPr>
        <w:tabs>
          <w:tab w:val="left" w:pos="709"/>
        </w:tabs>
        <w:jc w:val="both"/>
        <w:rPr>
          <w:rFonts w:ascii="Garamond" w:hAnsi="Garamond" w:cs="Times New Roman"/>
          <w:b w:val="0"/>
          <w:color w:val="auto"/>
        </w:rPr>
      </w:pPr>
      <w:sdt>
        <w:sdtPr>
          <w:rPr>
            <w:rFonts w:ascii="Garamond" w:hAnsi="Garamond" w:cs="Times New Roman"/>
            <w:b w:val="0"/>
            <w:color w:val="auto"/>
          </w:rPr>
          <w:id w:val="718327029"/>
          <w14:checkbox>
            <w14:checked w14:val="0"/>
            <w14:checkedState w14:val="2612" w14:font="MS Gothic"/>
            <w14:uncheckedState w14:val="2610" w14:font="MS Gothic"/>
          </w14:checkbox>
        </w:sdtPr>
        <w:sdtEndPr/>
        <w:sdtContent>
          <w:r w:rsidR="004E77E2">
            <w:rPr>
              <w:rFonts w:ascii="MS Gothic" w:eastAsia="MS Gothic" w:hAnsi="MS Gothic" w:cs="Times New Roman" w:hint="eastAsia"/>
              <w:b w:val="0"/>
              <w:color w:val="auto"/>
            </w:rPr>
            <w:t>☐</w:t>
          </w:r>
        </w:sdtContent>
      </w:sdt>
      <w:r w:rsidR="004E77E2">
        <w:rPr>
          <w:rFonts w:ascii="Garamond" w:hAnsi="Garamond" w:cs="Times New Roman"/>
          <w:b w:val="0"/>
          <w:color w:val="auto"/>
        </w:rPr>
        <w:t xml:space="preserve"> </w:t>
      </w:r>
      <w:r w:rsidR="002802D9">
        <w:rPr>
          <w:rFonts w:ascii="Garamond" w:hAnsi="Garamond" w:cs="Times New Roman"/>
          <w:b w:val="0"/>
          <w:color w:val="auto"/>
        </w:rPr>
        <w:t>art. 5.I (</w:t>
      </w:r>
      <w:r w:rsidR="00804FFE">
        <w:rPr>
          <w:rFonts w:ascii="Garamond" w:hAnsi="Garamond" w:cs="Times New Roman"/>
          <w:b w:val="0"/>
          <w:color w:val="auto"/>
        </w:rPr>
        <w:t xml:space="preserve">interdiction de </w:t>
      </w:r>
      <w:r w:rsidR="002802D9">
        <w:rPr>
          <w:rFonts w:ascii="Garamond" w:hAnsi="Garamond" w:cs="Times New Roman"/>
          <w:b w:val="0"/>
          <w:color w:val="auto"/>
        </w:rPr>
        <w:t>transports aériens au-d</w:t>
      </w:r>
      <w:r w:rsidR="00804FFE">
        <w:rPr>
          <w:rFonts w:ascii="Garamond" w:hAnsi="Garamond" w:cs="Times New Roman"/>
          <w:b w:val="0"/>
          <w:color w:val="auto"/>
        </w:rPr>
        <w:t>elà</w:t>
      </w:r>
      <w:r w:rsidR="002802D9">
        <w:rPr>
          <w:rFonts w:ascii="Garamond" w:hAnsi="Garamond" w:cs="Times New Roman"/>
          <w:b w:val="0"/>
          <w:color w:val="auto"/>
        </w:rPr>
        <w:t xml:space="preserve"> des frontières métropolitaines)</w:t>
      </w:r>
    </w:p>
    <w:p w:rsidR="002802D9" w:rsidRDefault="00BD7E8A" w:rsidP="0049158E">
      <w:pPr>
        <w:numPr>
          <w:ilvl w:val="0"/>
          <w:numId w:val="15"/>
        </w:numPr>
        <w:tabs>
          <w:tab w:val="left" w:pos="709"/>
        </w:tabs>
        <w:jc w:val="both"/>
        <w:rPr>
          <w:rFonts w:ascii="Garamond" w:hAnsi="Garamond" w:cs="Times New Roman"/>
          <w:b w:val="0"/>
          <w:color w:val="auto"/>
        </w:rPr>
      </w:pPr>
      <w:sdt>
        <w:sdtPr>
          <w:rPr>
            <w:rFonts w:ascii="Garamond" w:hAnsi="Garamond" w:cs="Times New Roman"/>
            <w:b w:val="0"/>
            <w:color w:val="auto"/>
          </w:rPr>
          <w:id w:val="715790091"/>
          <w14:checkbox>
            <w14:checked w14:val="0"/>
            <w14:checkedState w14:val="2612" w14:font="MS Gothic"/>
            <w14:uncheckedState w14:val="2610" w14:font="MS Gothic"/>
          </w14:checkbox>
        </w:sdtPr>
        <w:sdtEndPr/>
        <w:sdtContent>
          <w:r w:rsidR="004E77E2">
            <w:rPr>
              <w:rFonts w:ascii="MS Gothic" w:eastAsia="MS Gothic" w:hAnsi="MS Gothic" w:cs="Times New Roman" w:hint="eastAsia"/>
              <w:b w:val="0"/>
              <w:color w:val="auto"/>
            </w:rPr>
            <w:t>☐</w:t>
          </w:r>
        </w:sdtContent>
      </w:sdt>
      <w:r w:rsidR="004E77E2">
        <w:rPr>
          <w:rFonts w:ascii="Garamond" w:hAnsi="Garamond" w:cs="Times New Roman"/>
          <w:b w:val="0"/>
          <w:color w:val="auto"/>
        </w:rPr>
        <w:t xml:space="preserve"> </w:t>
      </w:r>
      <w:r w:rsidR="002802D9">
        <w:rPr>
          <w:rFonts w:ascii="Garamond" w:hAnsi="Garamond" w:cs="Times New Roman"/>
          <w:b w:val="0"/>
          <w:color w:val="auto"/>
        </w:rPr>
        <w:t>art.7 al.1 (</w:t>
      </w:r>
      <w:r w:rsidR="00804FFE">
        <w:rPr>
          <w:rFonts w:ascii="Garamond" w:hAnsi="Garamond" w:cs="Times New Roman"/>
          <w:b w:val="0"/>
          <w:color w:val="auto"/>
        </w:rPr>
        <w:t xml:space="preserve">interdiction de </w:t>
      </w:r>
      <w:r w:rsidR="002802D9">
        <w:rPr>
          <w:rFonts w:ascii="Garamond" w:hAnsi="Garamond" w:cs="Times New Roman"/>
          <w:b w:val="0"/>
          <w:color w:val="auto"/>
        </w:rPr>
        <w:t>rassemblement de plus de 100 personnes)</w:t>
      </w:r>
    </w:p>
    <w:p w:rsidR="002802D9" w:rsidRDefault="00BD7E8A" w:rsidP="0049158E">
      <w:pPr>
        <w:numPr>
          <w:ilvl w:val="0"/>
          <w:numId w:val="15"/>
        </w:numPr>
        <w:tabs>
          <w:tab w:val="left" w:pos="709"/>
        </w:tabs>
        <w:jc w:val="both"/>
        <w:rPr>
          <w:rFonts w:ascii="Garamond" w:hAnsi="Garamond" w:cs="Times New Roman"/>
          <w:b w:val="0"/>
          <w:color w:val="auto"/>
        </w:rPr>
      </w:pPr>
      <w:sdt>
        <w:sdtPr>
          <w:rPr>
            <w:rFonts w:ascii="Garamond" w:hAnsi="Garamond" w:cs="Times New Roman"/>
            <w:b w:val="0"/>
            <w:color w:val="auto"/>
          </w:rPr>
          <w:id w:val="1263571326"/>
          <w14:checkbox>
            <w14:checked w14:val="0"/>
            <w14:checkedState w14:val="2612" w14:font="MS Gothic"/>
            <w14:uncheckedState w14:val="2610" w14:font="MS Gothic"/>
          </w14:checkbox>
        </w:sdtPr>
        <w:sdtEndPr/>
        <w:sdtContent>
          <w:r w:rsidR="004E77E2">
            <w:rPr>
              <w:rFonts w:ascii="MS Gothic" w:eastAsia="MS Gothic" w:hAnsi="MS Gothic" w:cs="Times New Roman" w:hint="eastAsia"/>
              <w:b w:val="0"/>
              <w:color w:val="auto"/>
            </w:rPr>
            <w:t>☐</w:t>
          </w:r>
        </w:sdtContent>
      </w:sdt>
      <w:r w:rsidR="004E77E2">
        <w:rPr>
          <w:rFonts w:ascii="Garamond" w:hAnsi="Garamond" w:cs="Times New Roman"/>
          <w:b w:val="0"/>
          <w:color w:val="auto"/>
        </w:rPr>
        <w:t xml:space="preserve"> </w:t>
      </w:r>
      <w:r w:rsidR="002802D9">
        <w:rPr>
          <w:rFonts w:ascii="Garamond" w:hAnsi="Garamond" w:cs="Times New Roman"/>
          <w:b w:val="0"/>
          <w:color w:val="auto"/>
        </w:rPr>
        <w:t>art.7. al.3 (interdiction par le préfet de rassemblements ne relevant pas de l’alinéa 1)</w:t>
      </w:r>
    </w:p>
    <w:p w:rsidR="002802D9" w:rsidRDefault="00BD7E8A" w:rsidP="0049158E">
      <w:pPr>
        <w:numPr>
          <w:ilvl w:val="0"/>
          <w:numId w:val="15"/>
        </w:numPr>
        <w:tabs>
          <w:tab w:val="left" w:pos="709"/>
        </w:tabs>
        <w:jc w:val="both"/>
        <w:rPr>
          <w:rFonts w:ascii="Garamond" w:hAnsi="Garamond" w:cs="Times New Roman"/>
          <w:b w:val="0"/>
          <w:color w:val="auto"/>
        </w:rPr>
      </w:pPr>
      <w:sdt>
        <w:sdtPr>
          <w:rPr>
            <w:rFonts w:ascii="Garamond" w:hAnsi="Garamond" w:cs="Times New Roman"/>
            <w:b w:val="0"/>
            <w:color w:val="auto"/>
          </w:rPr>
          <w:id w:val="-161545936"/>
          <w14:checkbox>
            <w14:checked w14:val="0"/>
            <w14:checkedState w14:val="2612" w14:font="MS Gothic"/>
            <w14:uncheckedState w14:val="2610" w14:font="MS Gothic"/>
          </w14:checkbox>
        </w:sdtPr>
        <w:sdtEndPr/>
        <w:sdtContent>
          <w:r w:rsidR="004E77E2">
            <w:rPr>
              <w:rFonts w:ascii="MS Gothic" w:eastAsia="MS Gothic" w:hAnsi="MS Gothic" w:cs="Times New Roman" w:hint="eastAsia"/>
              <w:b w:val="0"/>
              <w:color w:val="auto"/>
            </w:rPr>
            <w:t>☐</w:t>
          </w:r>
        </w:sdtContent>
      </w:sdt>
      <w:r w:rsidR="004E77E2">
        <w:rPr>
          <w:rFonts w:ascii="Garamond" w:hAnsi="Garamond" w:cs="Times New Roman"/>
          <w:b w:val="0"/>
          <w:color w:val="auto"/>
        </w:rPr>
        <w:t xml:space="preserve"> </w:t>
      </w:r>
      <w:r w:rsidR="002802D9">
        <w:rPr>
          <w:rFonts w:ascii="Garamond" w:hAnsi="Garamond" w:cs="Times New Roman"/>
          <w:b w:val="0"/>
          <w:color w:val="auto"/>
        </w:rPr>
        <w:t>art. 8.I et 8.V (fermeture au public d’établissements, dont les équipements sportifs)</w:t>
      </w:r>
    </w:p>
    <w:p w:rsidR="002802D9" w:rsidRDefault="00BD7E8A" w:rsidP="0049158E">
      <w:pPr>
        <w:numPr>
          <w:ilvl w:val="0"/>
          <w:numId w:val="15"/>
        </w:numPr>
        <w:tabs>
          <w:tab w:val="left" w:pos="709"/>
        </w:tabs>
        <w:jc w:val="both"/>
        <w:rPr>
          <w:rFonts w:ascii="Garamond" w:hAnsi="Garamond" w:cs="Times New Roman"/>
          <w:b w:val="0"/>
          <w:color w:val="auto"/>
        </w:rPr>
      </w:pPr>
      <w:sdt>
        <w:sdtPr>
          <w:rPr>
            <w:rFonts w:ascii="Garamond" w:hAnsi="Garamond" w:cs="Times New Roman"/>
            <w:b w:val="0"/>
            <w:color w:val="auto"/>
          </w:rPr>
          <w:id w:val="-383876249"/>
          <w14:checkbox>
            <w14:checked w14:val="0"/>
            <w14:checkedState w14:val="2612" w14:font="MS Gothic"/>
            <w14:uncheckedState w14:val="2610" w14:font="MS Gothic"/>
          </w14:checkbox>
        </w:sdtPr>
        <w:sdtEndPr/>
        <w:sdtContent>
          <w:r w:rsidR="004E77E2">
            <w:rPr>
              <w:rFonts w:ascii="MS Gothic" w:eastAsia="MS Gothic" w:hAnsi="MS Gothic" w:cs="Times New Roman" w:hint="eastAsia"/>
              <w:b w:val="0"/>
              <w:color w:val="auto"/>
            </w:rPr>
            <w:t>☐</w:t>
          </w:r>
        </w:sdtContent>
      </w:sdt>
      <w:r w:rsidR="004E77E2">
        <w:rPr>
          <w:rFonts w:ascii="Garamond" w:hAnsi="Garamond" w:cs="Times New Roman"/>
          <w:b w:val="0"/>
          <w:color w:val="auto"/>
        </w:rPr>
        <w:t xml:space="preserve"> </w:t>
      </w:r>
      <w:r w:rsidR="002802D9">
        <w:rPr>
          <w:rFonts w:ascii="Garamond" w:hAnsi="Garamond" w:cs="Times New Roman"/>
          <w:b w:val="0"/>
          <w:color w:val="auto"/>
        </w:rPr>
        <w:t xml:space="preserve">art. 8.VI (fermeture par le préfet d’établissements </w:t>
      </w:r>
      <w:r w:rsidR="0013234D">
        <w:rPr>
          <w:rFonts w:ascii="Garamond" w:hAnsi="Garamond" w:cs="Times New Roman"/>
          <w:b w:val="0"/>
          <w:color w:val="auto"/>
        </w:rPr>
        <w:t>n’étant pas déjà interdits par l’article)</w:t>
      </w:r>
    </w:p>
    <w:p w:rsidR="0013234D" w:rsidRDefault="00BD7E8A" w:rsidP="0049158E">
      <w:pPr>
        <w:numPr>
          <w:ilvl w:val="0"/>
          <w:numId w:val="15"/>
        </w:numPr>
        <w:tabs>
          <w:tab w:val="left" w:pos="709"/>
        </w:tabs>
        <w:jc w:val="both"/>
        <w:rPr>
          <w:rFonts w:ascii="Garamond" w:hAnsi="Garamond" w:cs="Times New Roman"/>
          <w:b w:val="0"/>
          <w:color w:val="auto"/>
        </w:rPr>
      </w:pPr>
      <w:sdt>
        <w:sdtPr>
          <w:rPr>
            <w:rFonts w:ascii="Garamond" w:hAnsi="Garamond" w:cs="Times New Roman"/>
            <w:b w:val="0"/>
            <w:color w:val="auto"/>
          </w:rPr>
          <w:id w:val="-99180696"/>
          <w14:checkbox>
            <w14:checked w14:val="0"/>
            <w14:checkedState w14:val="2612" w14:font="MS Gothic"/>
            <w14:uncheckedState w14:val="2610" w14:font="MS Gothic"/>
          </w14:checkbox>
        </w:sdtPr>
        <w:sdtEndPr/>
        <w:sdtContent>
          <w:r w:rsidR="004E77E2">
            <w:rPr>
              <w:rFonts w:ascii="MS Gothic" w:eastAsia="MS Gothic" w:hAnsi="MS Gothic" w:cs="Times New Roman" w:hint="eastAsia"/>
              <w:b w:val="0"/>
              <w:color w:val="auto"/>
            </w:rPr>
            <w:t>☐</w:t>
          </w:r>
        </w:sdtContent>
      </w:sdt>
      <w:r w:rsidR="004E77E2">
        <w:rPr>
          <w:rFonts w:ascii="Garamond" w:hAnsi="Garamond" w:cs="Times New Roman"/>
          <w:b w:val="0"/>
          <w:color w:val="auto"/>
        </w:rPr>
        <w:t xml:space="preserve"> </w:t>
      </w:r>
      <w:r w:rsidR="0013234D">
        <w:rPr>
          <w:rFonts w:ascii="Garamond" w:hAnsi="Garamond" w:cs="Times New Roman"/>
          <w:b w:val="0"/>
          <w:color w:val="auto"/>
        </w:rPr>
        <w:t>art. 9.I</w:t>
      </w:r>
      <w:r w:rsidR="001F12E0">
        <w:rPr>
          <w:rFonts w:ascii="Garamond" w:hAnsi="Garamond" w:cs="Times New Roman"/>
          <w:b w:val="0"/>
          <w:color w:val="auto"/>
        </w:rPr>
        <w:t xml:space="preserve"> (suspension de l’accueil d’enfants de moins de 6 ans, d’élèves d’établissements scolaires et de l’enseignement supérieur)</w:t>
      </w:r>
    </w:p>
    <w:p w:rsidR="0049158E" w:rsidRPr="009A75C7" w:rsidRDefault="0049158E" w:rsidP="009A75C7">
      <w:pPr>
        <w:tabs>
          <w:tab w:val="left" w:pos="6765"/>
        </w:tabs>
        <w:jc w:val="both"/>
        <w:rPr>
          <w:rFonts w:ascii="Garamond" w:hAnsi="Garamond" w:cs="Times New Roman"/>
          <w:b w:val="0"/>
          <w:color w:val="auto"/>
          <w:sz w:val="12"/>
          <w:szCs w:val="12"/>
        </w:rPr>
      </w:pPr>
    </w:p>
    <w:p w:rsidR="0049158E" w:rsidRDefault="00BD7E8A" w:rsidP="0049158E">
      <w:pPr>
        <w:tabs>
          <w:tab w:val="left" w:leader="dot" w:pos="9070"/>
        </w:tabs>
        <w:jc w:val="both"/>
        <w:rPr>
          <w:rFonts w:ascii="Garamond" w:hAnsi="Garamond" w:cs="Times New Roman"/>
          <w:b w:val="0"/>
          <w:color w:val="auto"/>
        </w:rPr>
      </w:pPr>
      <w:sdt>
        <w:sdtPr>
          <w:rPr>
            <w:rFonts w:ascii="Garamond" w:hAnsi="Garamond" w:cs="Times New Roman"/>
            <w:b w:val="0"/>
            <w:color w:val="auto"/>
          </w:rPr>
          <w:id w:val="-1187902692"/>
          <w14:checkbox>
            <w14:checked w14:val="0"/>
            <w14:checkedState w14:val="2612" w14:font="MS Gothic"/>
            <w14:uncheckedState w14:val="2610" w14:font="MS Gothic"/>
          </w14:checkbox>
        </w:sdtPr>
        <w:sdtEndPr/>
        <w:sdtContent>
          <w:r w:rsidR="004E77E2">
            <w:rPr>
              <w:rFonts w:ascii="MS Gothic" w:eastAsia="MS Gothic" w:hAnsi="MS Gothic" w:cs="Times New Roman" w:hint="eastAsia"/>
              <w:b w:val="0"/>
              <w:color w:val="auto"/>
            </w:rPr>
            <w:t>☐</w:t>
          </w:r>
        </w:sdtContent>
      </w:sdt>
      <w:r w:rsidR="004E77E2">
        <w:rPr>
          <w:rFonts w:ascii="Garamond" w:hAnsi="Garamond" w:cs="Times New Roman"/>
          <w:b w:val="0"/>
          <w:color w:val="auto"/>
        </w:rPr>
        <w:t xml:space="preserve"> </w:t>
      </w:r>
      <w:r w:rsidR="0049158E">
        <w:rPr>
          <w:rFonts w:ascii="Garamond" w:hAnsi="Garamond" w:cs="Times New Roman"/>
          <w:b w:val="0"/>
          <w:color w:val="auto"/>
        </w:rPr>
        <w:t xml:space="preserve">En raison des mesures interdisant les rassemblements, réunions, activités, accueils et déplacements ainsi que l’usage des moyens de transports, prévues par un autre texte légal réglementaire (texte à préciser) : </w:t>
      </w:r>
      <w:r w:rsidR="0049158E">
        <w:rPr>
          <w:rFonts w:ascii="Garamond" w:hAnsi="Garamond" w:cs="Times New Roman"/>
          <w:b w:val="0"/>
          <w:color w:val="auto"/>
        </w:rPr>
        <w:tab/>
      </w:r>
    </w:p>
    <w:p w:rsidR="0049158E" w:rsidRDefault="0049158E" w:rsidP="0049158E">
      <w:pPr>
        <w:tabs>
          <w:tab w:val="left" w:leader="dot" w:pos="9070"/>
        </w:tabs>
        <w:jc w:val="both"/>
        <w:rPr>
          <w:rFonts w:ascii="Garamond" w:hAnsi="Garamond" w:cs="Times New Roman"/>
          <w:b w:val="0"/>
          <w:color w:val="auto"/>
        </w:rPr>
      </w:pPr>
      <w:r>
        <w:rPr>
          <w:rFonts w:ascii="Garamond" w:hAnsi="Garamond" w:cs="Times New Roman"/>
          <w:b w:val="0"/>
          <w:color w:val="auto"/>
        </w:rPr>
        <w:tab/>
      </w:r>
    </w:p>
    <w:p w:rsidR="0049158E" w:rsidRPr="009A75C7" w:rsidRDefault="0049158E" w:rsidP="009A75C7">
      <w:pPr>
        <w:tabs>
          <w:tab w:val="left" w:pos="6765"/>
        </w:tabs>
        <w:jc w:val="both"/>
        <w:rPr>
          <w:rFonts w:ascii="Garamond" w:hAnsi="Garamond" w:cs="Times New Roman"/>
          <w:b w:val="0"/>
          <w:color w:val="auto"/>
          <w:sz w:val="12"/>
          <w:szCs w:val="12"/>
        </w:rPr>
      </w:pPr>
    </w:p>
    <w:p w:rsidR="0049158E" w:rsidRDefault="00BD7E8A" w:rsidP="0049158E">
      <w:pPr>
        <w:tabs>
          <w:tab w:val="left" w:leader="dot" w:pos="9070"/>
        </w:tabs>
        <w:jc w:val="both"/>
        <w:rPr>
          <w:rFonts w:ascii="Garamond" w:hAnsi="Garamond" w:cs="Times New Roman"/>
          <w:b w:val="0"/>
          <w:color w:val="auto"/>
        </w:rPr>
      </w:pPr>
      <w:sdt>
        <w:sdtPr>
          <w:rPr>
            <w:rFonts w:ascii="Garamond" w:hAnsi="Garamond" w:cs="Times New Roman"/>
            <w:b w:val="0"/>
            <w:color w:val="auto"/>
          </w:rPr>
          <w:id w:val="1632894962"/>
          <w14:checkbox>
            <w14:checked w14:val="0"/>
            <w14:checkedState w14:val="2612" w14:font="MS Gothic"/>
            <w14:uncheckedState w14:val="2610" w14:font="MS Gothic"/>
          </w14:checkbox>
        </w:sdtPr>
        <w:sdtEndPr/>
        <w:sdtContent>
          <w:r w:rsidR="00CB6826">
            <w:rPr>
              <w:rFonts w:ascii="MS Gothic" w:eastAsia="MS Gothic" w:hAnsi="MS Gothic" w:cs="Times New Roman" w:hint="eastAsia"/>
              <w:b w:val="0"/>
              <w:color w:val="auto"/>
            </w:rPr>
            <w:t>☐</w:t>
          </w:r>
        </w:sdtContent>
      </w:sdt>
      <w:r w:rsidR="00CB6826">
        <w:rPr>
          <w:rFonts w:ascii="Garamond" w:hAnsi="Garamond" w:cs="Times New Roman"/>
          <w:b w:val="0"/>
          <w:color w:val="auto"/>
        </w:rPr>
        <w:t xml:space="preserve"> </w:t>
      </w:r>
      <w:r w:rsidR="0049158E">
        <w:rPr>
          <w:rFonts w:ascii="Garamond" w:hAnsi="Garamond" w:cs="Times New Roman"/>
          <w:b w:val="0"/>
          <w:color w:val="auto"/>
        </w:rPr>
        <w:t>En raison de mesures prises par l’association de nature à veiller au strict respect des mesures propres à garantir la santé publique et particulièrement celles des intervenants salariés volontaires ou bénévoles ainsi que celles des personnes physiques bénéficiaires des actions entreprises, pour les rassemblements, réunions, activités, accueils et déplacements conformément à l’article 2 du décret n°2020-293 du 23 mars 2020 : (mesure à préciser)</w:t>
      </w:r>
      <w:r w:rsidR="0049158E">
        <w:rPr>
          <w:rFonts w:ascii="Garamond" w:hAnsi="Garamond" w:cs="Times New Roman"/>
          <w:b w:val="0"/>
          <w:color w:val="auto"/>
        </w:rPr>
        <w:tab/>
      </w:r>
    </w:p>
    <w:p w:rsidR="0049158E" w:rsidRDefault="0049158E" w:rsidP="0049158E">
      <w:pPr>
        <w:tabs>
          <w:tab w:val="left" w:leader="dot" w:pos="9070"/>
        </w:tabs>
        <w:jc w:val="both"/>
        <w:rPr>
          <w:rFonts w:ascii="Garamond" w:hAnsi="Garamond" w:cs="Times New Roman"/>
          <w:b w:val="0"/>
          <w:color w:val="auto"/>
        </w:rPr>
      </w:pPr>
      <w:r>
        <w:rPr>
          <w:rFonts w:ascii="Garamond" w:hAnsi="Garamond" w:cs="Times New Roman"/>
          <w:b w:val="0"/>
          <w:color w:val="auto"/>
        </w:rPr>
        <w:tab/>
      </w:r>
    </w:p>
    <w:p w:rsidR="0049158E" w:rsidRDefault="0049158E" w:rsidP="0049158E">
      <w:pPr>
        <w:tabs>
          <w:tab w:val="left" w:leader="dot" w:pos="9070"/>
        </w:tabs>
        <w:jc w:val="both"/>
        <w:rPr>
          <w:rFonts w:ascii="Garamond" w:hAnsi="Garamond" w:cs="Times New Roman"/>
          <w:b w:val="0"/>
          <w:color w:val="auto"/>
        </w:rPr>
      </w:pPr>
      <w:r>
        <w:rPr>
          <w:rFonts w:ascii="Garamond" w:hAnsi="Garamond" w:cs="Times New Roman"/>
          <w:b w:val="0"/>
          <w:color w:val="auto"/>
        </w:rPr>
        <w:tab/>
      </w:r>
    </w:p>
    <w:p w:rsidR="0049158E" w:rsidRDefault="0049158E" w:rsidP="0049158E">
      <w:pPr>
        <w:tabs>
          <w:tab w:val="left" w:leader="dot" w:pos="9070"/>
        </w:tabs>
        <w:jc w:val="both"/>
        <w:rPr>
          <w:rFonts w:ascii="Garamond" w:hAnsi="Garamond" w:cs="Times New Roman"/>
          <w:b w:val="0"/>
          <w:color w:val="auto"/>
        </w:rPr>
      </w:pPr>
      <w:r>
        <w:rPr>
          <w:rFonts w:ascii="Garamond" w:hAnsi="Garamond" w:cs="Times New Roman"/>
          <w:b w:val="0"/>
          <w:color w:val="auto"/>
        </w:rPr>
        <w:tab/>
      </w:r>
    </w:p>
    <w:p w:rsidR="0049158E" w:rsidRPr="009A75C7" w:rsidRDefault="0049158E" w:rsidP="009A75C7">
      <w:pPr>
        <w:tabs>
          <w:tab w:val="left" w:pos="6765"/>
        </w:tabs>
        <w:jc w:val="both"/>
        <w:rPr>
          <w:rFonts w:ascii="Garamond" w:hAnsi="Garamond" w:cs="Times New Roman"/>
          <w:b w:val="0"/>
          <w:color w:val="auto"/>
          <w:sz w:val="12"/>
          <w:szCs w:val="12"/>
        </w:rPr>
      </w:pPr>
    </w:p>
    <w:p w:rsidR="00CB6826" w:rsidRPr="009A75C7" w:rsidRDefault="00CB6826" w:rsidP="009A75C7">
      <w:pPr>
        <w:tabs>
          <w:tab w:val="left" w:pos="6765"/>
        </w:tabs>
        <w:jc w:val="both"/>
        <w:rPr>
          <w:rFonts w:ascii="Garamond" w:hAnsi="Garamond" w:cs="Times New Roman"/>
          <w:b w:val="0"/>
          <w:color w:val="auto"/>
          <w:sz w:val="12"/>
          <w:szCs w:val="12"/>
        </w:rPr>
      </w:pPr>
    </w:p>
    <w:p w:rsidR="0049158E" w:rsidRDefault="0049158E" w:rsidP="00804FFE">
      <w:pPr>
        <w:jc w:val="both"/>
        <w:rPr>
          <w:rFonts w:ascii="Garamond" w:hAnsi="Garamond" w:cs="Times New Roman"/>
          <w:b w:val="0"/>
          <w:color w:val="auto"/>
        </w:rPr>
      </w:pPr>
      <w:r>
        <w:rPr>
          <w:rFonts w:ascii="Garamond" w:hAnsi="Garamond" w:cs="Times New Roman"/>
          <w:b w:val="0"/>
          <w:color w:val="auto"/>
        </w:rPr>
        <w:t xml:space="preserve">Fait le </w:t>
      </w:r>
      <w:r w:rsidR="00804FFE">
        <w:rPr>
          <w:rFonts w:ascii="Garamond" w:hAnsi="Garamond" w:cs="Times New Roman"/>
          <w:b w:val="0"/>
          <w:color w:val="auto"/>
        </w:rPr>
        <w:tab/>
      </w:r>
      <w:r w:rsidR="00804FFE">
        <w:rPr>
          <w:rFonts w:ascii="Garamond" w:hAnsi="Garamond" w:cs="Times New Roman"/>
          <w:b w:val="0"/>
          <w:color w:val="auto"/>
        </w:rPr>
        <w:tab/>
      </w:r>
      <w:r w:rsidR="00804FFE">
        <w:rPr>
          <w:rFonts w:ascii="Garamond" w:hAnsi="Garamond" w:cs="Times New Roman"/>
          <w:b w:val="0"/>
          <w:color w:val="auto"/>
        </w:rPr>
        <w:tab/>
      </w:r>
      <w:r w:rsidR="00804FFE">
        <w:rPr>
          <w:rFonts w:ascii="Garamond" w:hAnsi="Garamond" w:cs="Times New Roman"/>
          <w:b w:val="0"/>
          <w:color w:val="auto"/>
        </w:rPr>
        <w:tab/>
        <w:t>à</w:t>
      </w:r>
    </w:p>
    <w:p w:rsidR="00804FFE" w:rsidRPr="00C245CA" w:rsidRDefault="00804FFE" w:rsidP="00804FFE">
      <w:pPr>
        <w:jc w:val="both"/>
        <w:rPr>
          <w:rFonts w:ascii="Garamond" w:hAnsi="Garamond" w:cs="Times New Roman"/>
          <w:b w:val="0"/>
          <w:color w:val="auto"/>
        </w:rPr>
      </w:pPr>
      <w:r>
        <w:rPr>
          <w:rFonts w:ascii="Garamond" w:hAnsi="Garamond" w:cs="Times New Roman"/>
          <w:b w:val="0"/>
          <w:color w:val="auto"/>
        </w:rPr>
        <w:t>Signature</w:t>
      </w:r>
    </w:p>
    <w:sectPr w:rsidR="00804FFE" w:rsidRPr="00C245CA" w:rsidSect="009A75C7">
      <w:headerReference w:type="default" r:id="rId9"/>
      <w:headerReference w:type="first" r:id="rId10"/>
      <w:footerReference w:type="first" r:id="rId11"/>
      <w:pgSz w:w="11906" w:h="16838" w:code="9"/>
      <w:pgMar w:top="1574" w:right="720" w:bottom="720" w:left="720" w:header="461"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D7E8A" w:rsidRDefault="00BD7E8A">
      <w:r>
        <w:separator/>
      </w:r>
    </w:p>
  </w:endnote>
  <w:endnote w:type="continuationSeparator" w:id="0">
    <w:p w:rsidR="00BD7E8A" w:rsidRDefault="00BD7E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Brandon Grotesque">
    <w:panose1 w:val="020B0604020202020204"/>
    <w:charset w:val="4D"/>
    <w:family w:val="swiss"/>
    <w:notTrueType/>
    <w:pitch w:val="variable"/>
    <w:sig w:usb0="A000002F" w:usb1="5000205B" w:usb2="00000000" w:usb3="00000000" w:csb0="0000009B" w:csb1="00000000"/>
  </w:font>
  <w:font w:name="Palatino">
    <w:altName w:val="Book Antiqua"/>
    <w:panose1 w:val="00000000000000000000"/>
    <w:charset w:val="00"/>
    <w:family w:val="auto"/>
    <w:pitch w:val="variable"/>
    <w:sig w:usb0="00000003"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Dubai">
    <w:panose1 w:val="020B0503030403030204"/>
    <w:charset w:val="B2"/>
    <w:family w:val="swiss"/>
    <w:pitch w:val="variable"/>
    <w:sig w:usb0="80002067" w:usb1="80000000" w:usb2="00000008" w:usb3="00000000" w:csb0="0000004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739FC" w:rsidRDefault="005739FC" w:rsidP="00E4145A">
    <w:pPr>
      <w:pStyle w:val="Sous-titre"/>
      <w:ind w:left="708" w:firstLine="492"/>
      <w:jc w:val="left"/>
      <w:rPr>
        <w:b/>
        <w:bCs/>
        <w:color w:val="333399"/>
        <w:spacing w:val="6"/>
        <w:sz w:val="18"/>
        <w:szCs w:val="18"/>
      </w:rPr>
    </w:pPr>
    <w:r>
      <w:rPr>
        <w:b/>
        <w:bCs/>
        <w:color w:val="333399"/>
        <w:spacing w:val="6"/>
        <w:sz w:val="18"/>
        <w:szCs w:val="18"/>
      </w:rPr>
      <w:t>_____________________________________________________________</w:t>
    </w:r>
  </w:p>
  <w:p w:rsidR="00C419E7" w:rsidRDefault="00C419E7" w:rsidP="00C419E7">
    <w:pPr>
      <w:pStyle w:val="Sous-titre"/>
      <w:ind w:left="0"/>
      <w:rPr>
        <w:rFonts w:ascii="Garamond" w:hAnsi="Garamond"/>
        <w:b/>
        <w:bCs/>
        <w:color w:val="333399"/>
        <w:spacing w:val="6"/>
        <w:sz w:val="18"/>
        <w:szCs w:val="18"/>
      </w:rPr>
    </w:pPr>
    <w:r>
      <w:rPr>
        <w:rFonts w:ascii="Garamond" w:hAnsi="Garamond"/>
        <w:b/>
        <w:bCs/>
        <w:color w:val="333399"/>
        <w:spacing w:val="6"/>
        <w:sz w:val="18"/>
        <w:szCs w:val="18"/>
      </w:rPr>
      <w:t>Agence Nationale du Sport</w:t>
    </w:r>
  </w:p>
  <w:p w:rsidR="00C419E7" w:rsidRDefault="00C419E7" w:rsidP="00C419E7">
    <w:pPr>
      <w:pStyle w:val="Sous-titre"/>
      <w:ind w:left="0"/>
      <w:rPr>
        <w:rFonts w:ascii="Garamond" w:hAnsi="Garamond"/>
        <w:b/>
        <w:bCs/>
        <w:color w:val="333399"/>
        <w:spacing w:val="6"/>
        <w:sz w:val="8"/>
        <w:szCs w:val="8"/>
      </w:rPr>
    </w:pPr>
  </w:p>
  <w:p w:rsidR="00C419E7" w:rsidRDefault="00C419E7" w:rsidP="00C419E7">
    <w:pPr>
      <w:pStyle w:val="Sous-titre"/>
      <w:ind w:left="0"/>
      <w:rPr>
        <w:rFonts w:ascii="Garamond" w:hAnsi="Garamond"/>
        <w:bCs/>
        <w:color w:val="333399"/>
        <w:spacing w:val="6"/>
        <w:szCs w:val="16"/>
      </w:rPr>
    </w:pPr>
    <w:r>
      <w:rPr>
        <w:rFonts w:ascii="Garamond" w:hAnsi="Garamond"/>
        <w:bCs/>
        <w:color w:val="333399"/>
        <w:spacing w:val="6"/>
        <w:szCs w:val="16"/>
      </w:rPr>
      <w:t xml:space="preserve">69/71, rue du </w:t>
    </w:r>
    <w:proofErr w:type="spellStart"/>
    <w:r>
      <w:rPr>
        <w:rFonts w:ascii="Garamond" w:hAnsi="Garamond"/>
        <w:bCs/>
        <w:color w:val="333399"/>
        <w:spacing w:val="6"/>
        <w:szCs w:val="16"/>
      </w:rPr>
      <w:t>Chevaleret</w:t>
    </w:r>
    <w:proofErr w:type="spellEnd"/>
    <w:r>
      <w:rPr>
        <w:rFonts w:ascii="Garamond" w:hAnsi="Garamond"/>
        <w:bCs/>
        <w:color w:val="333399"/>
        <w:spacing w:val="6"/>
        <w:szCs w:val="16"/>
      </w:rPr>
      <w:t xml:space="preserve"> - 75013 Paris </w:t>
    </w:r>
  </w:p>
  <w:p w:rsidR="00C419E7" w:rsidRDefault="00C419E7" w:rsidP="00C419E7">
    <w:pPr>
      <w:pStyle w:val="Sous-titre"/>
      <w:ind w:left="0"/>
      <w:rPr>
        <w:rFonts w:ascii="Garamond" w:hAnsi="Garamond"/>
        <w:bCs/>
        <w:color w:val="333399"/>
        <w:spacing w:val="6"/>
        <w:szCs w:val="16"/>
      </w:rPr>
    </w:pPr>
    <w:r>
      <w:rPr>
        <w:rFonts w:ascii="Garamond" w:hAnsi="Garamond"/>
        <w:bCs/>
        <w:color w:val="333399"/>
        <w:spacing w:val="6"/>
        <w:szCs w:val="16"/>
      </w:rPr>
      <w:t xml:space="preserve">Tél. : 01 53 82 74 00 – Fax : 01 53 79 70 20  </w:t>
    </w:r>
  </w:p>
  <w:p w:rsidR="005739FC" w:rsidRPr="0037381D" w:rsidRDefault="005739FC">
    <w:pPr>
      <w:pStyle w:val="Pieddepage"/>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D7E8A" w:rsidRDefault="00BD7E8A">
      <w:r>
        <w:separator/>
      </w:r>
    </w:p>
  </w:footnote>
  <w:footnote w:type="continuationSeparator" w:id="0">
    <w:p w:rsidR="00BD7E8A" w:rsidRDefault="00BD7E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A75C7" w:rsidRDefault="009A75C7" w:rsidP="009A75C7">
    <w:pPr>
      <w:pStyle w:val="En-tte"/>
      <w:jc w:val="center"/>
    </w:pPr>
    <w:r w:rsidRPr="00007F16">
      <w:rPr>
        <w:noProof/>
      </w:rPr>
      <w:drawing>
        <wp:inline distT="0" distB="0" distL="0" distR="0" wp14:anchorId="11CBF8B4" wp14:editId="5910CF48">
          <wp:extent cx="1529078" cy="533400"/>
          <wp:effectExtent l="0" t="0" r="0" b="0"/>
          <wp:docPr id="1" name="Image 1" descr="LOGO_REF_RV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REF_RV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57062" cy="543162"/>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B6826" w:rsidRDefault="00CB6826" w:rsidP="00CB6826">
    <w:pPr>
      <w:pStyle w:val="En-tte"/>
      <w:spacing w:after="240"/>
      <w:jc w:val="center"/>
      <w:rPr>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523E58"/>
    <w:multiLevelType w:val="hybridMultilevel"/>
    <w:tmpl w:val="E4AC4D0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 w15:restartNumberingAfterBreak="0">
    <w:nsid w:val="0ADA7AB3"/>
    <w:multiLevelType w:val="hybridMultilevel"/>
    <w:tmpl w:val="F31AC810"/>
    <w:lvl w:ilvl="0" w:tplc="3086DAFE">
      <w:numFmt w:val="bullet"/>
      <w:lvlText w:val="-"/>
      <w:lvlJc w:val="left"/>
      <w:pPr>
        <w:ind w:left="1080" w:hanging="360"/>
      </w:pPr>
      <w:rPr>
        <w:rFonts w:ascii="Garamond" w:eastAsia="Times New Roman" w:hAnsi="Garamond"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 w15:restartNumberingAfterBreak="0">
    <w:nsid w:val="0AE76904"/>
    <w:multiLevelType w:val="hybridMultilevel"/>
    <w:tmpl w:val="FF922A40"/>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B7A021A"/>
    <w:multiLevelType w:val="hybridMultilevel"/>
    <w:tmpl w:val="8E225A62"/>
    <w:lvl w:ilvl="0" w:tplc="C08A1EE0">
      <w:start w:val="1"/>
      <w:numFmt w:val="bullet"/>
      <w:lvlText w:val="-"/>
      <w:lvlJc w:val="left"/>
      <w:pPr>
        <w:ind w:left="720" w:hanging="360"/>
      </w:pPr>
      <w:rPr>
        <w:rFonts w:ascii="Garamond" w:eastAsia="Times New Roman" w:hAnsi="Garamond"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6E919D4"/>
    <w:multiLevelType w:val="hybridMultilevel"/>
    <w:tmpl w:val="36140FF8"/>
    <w:lvl w:ilvl="0" w:tplc="E1CAC724">
      <w:start w:val="1"/>
      <w:numFmt w:val="bullet"/>
      <w:lvlText w:val="□"/>
      <w:lvlJc w:val="left"/>
      <w:pPr>
        <w:ind w:left="720" w:hanging="360"/>
      </w:pPr>
      <w:rPr>
        <w:rFonts w:ascii="Courier New" w:hAnsi="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8151D6C"/>
    <w:multiLevelType w:val="hybridMultilevel"/>
    <w:tmpl w:val="F8DE1062"/>
    <w:lvl w:ilvl="0" w:tplc="29D09CDA">
      <w:start w:val="1"/>
      <w:numFmt w:val="bullet"/>
      <w:lvlText w:val="-"/>
      <w:lvlJc w:val="left"/>
      <w:pPr>
        <w:ind w:left="720" w:hanging="360"/>
      </w:pPr>
      <w:rPr>
        <w:rFonts w:ascii="Garamond" w:eastAsia="Times New Roman" w:hAnsi="Garamond"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2A6B0A76"/>
    <w:multiLevelType w:val="hybridMultilevel"/>
    <w:tmpl w:val="DD26ABF4"/>
    <w:lvl w:ilvl="0" w:tplc="526E9732">
      <w:numFmt w:val="bullet"/>
      <w:lvlText w:val="-"/>
      <w:lvlJc w:val="left"/>
      <w:pPr>
        <w:ind w:left="1068" w:hanging="360"/>
      </w:pPr>
      <w:rPr>
        <w:rFonts w:ascii="Garamond" w:eastAsia="Times New Roman" w:hAnsi="Garamond" w:cs="Arial"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7" w15:restartNumberingAfterBreak="0">
    <w:nsid w:val="312D4864"/>
    <w:multiLevelType w:val="hybridMultilevel"/>
    <w:tmpl w:val="61487A5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32202724"/>
    <w:multiLevelType w:val="hybridMultilevel"/>
    <w:tmpl w:val="C3041598"/>
    <w:lvl w:ilvl="0" w:tplc="6D4A308C">
      <w:numFmt w:val="bullet"/>
      <w:lvlText w:val="-"/>
      <w:lvlJc w:val="left"/>
      <w:pPr>
        <w:tabs>
          <w:tab w:val="num" w:pos="720"/>
        </w:tabs>
        <w:ind w:left="720" w:hanging="360"/>
      </w:pPr>
      <w:rPr>
        <w:rFonts w:ascii="Times New Roman" w:eastAsia="Times New Roman" w:hAnsi="Times New Roman" w:hint="default"/>
      </w:rPr>
    </w:lvl>
    <w:lvl w:ilvl="1" w:tplc="040C0003">
      <w:start w:val="1"/>
      <w:numFmt w:val="bullet"/>
      <w:lvlText w:val="o"/>
      <w:lvlJc w:val="left"/>
      <w:pPr>
        <w:tabs>
          <w:tab w:val="num" w:pos="1440"/>
        </w:tabs>
        <w:ind w:left="1440" w:hanging="360"/>
      </w:pPr>
      <w:rPr>
        <w:rFonts w:ascii="Courier New" w:hAnsi="Courier New" w:hint="default"/>
      </w:rPr>
    </w:lvl>
    <w:lvl w:ilvl="2" w:tplc="040C0005">
      <w:start w:val="1"/>
      <w:numFmt w:val="bullet"/>
      <w:lvlText w:val=""/>
      <w:lvlJc w:val="left"/>
      <w:pPr>
        <w:tabs>
          <w:tab w:val="num" w:pos="2160"/>
        </w:tabs>
        <w:ind w:left="2160" w:hanging="360"/>
      </w:pPr>
      <w:rPr>
        <w:rFonts w:ascii="Wingdings" w:hAnsi="Wingdings" w:cs="Wingdings" w:hint="default"/>
      </w:rPr>
    </w:lvl>
    <w:lvl w:ilvl="3" w:tplc="040C0001">
      <w:start w:val="1"/>
      <w:numFmt w:val="bullet"/>
      <w:lvlText w:val=""/>
      <w:lvlJc w:val="left"/>
      <w:pPr>
        <w:tabs>
          <w:tab w:val="num" w:pos="2880"/>
        </w:tabs>
        <w:ind w:left="2880" w:hanging="360"/>
      </w:pPr>
      <w:rPr>
        <w:rFonts w:ascii="Symbol" w:hAnsi="Symbol" w:cs="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cs="Wingdings" w:hint="default"/>
      </w:rPr>
    </w:lvl>
    <w:lvl w:ilvl="6" w:tplc="040C0001">
      <w:start w:val="1"/>
      <w:numFmt w:val="bullet"/>
      <w:lvlText w:val=""/>
      <w:lvlJc w:val="left"/>
      <w:pPr>
        <w:tabs>
          <w:tab w:val="num" w:pos="5040"/>
        </w:tabs>
        <w:ind w:left="5040" w:hanging="360"/>
      </w:pPr>
      <w:rPr>
        <w:rFonts w:ascii="Symbol" w:hAnsi="Symbol" w:cs="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cs="Wingdings" w:hint="default"/>
      </w:rPr>
    </w:lvl>
  </w:abstractNum>
  <w:abstractNum w:abstractNumId="9" w15:restartNumberingAfterBreak="0">
    <w:nsid w:val="37155F3E"/>
    <w:multiLevelType w:val="hybridMultilevel"/>
    <w:tmpl w:val="0EF8A224"/>
    <w:lvl w:ilvl="0" w:tplc="E4E4BF5E">
      <w:numFmt w:val="bullet"/>
      <w:lvlText w:val="-"/>
      <w:lvlJc w:val="left"/>
      <w:pPr>
        <w:ind w:left="1065" w:hanging="360"/>
      </w:pPr>
      <w:rPr>
        <w:rFonts w:ascii="Garamond" w:eastAsia="Times New Roman" w:hAnsi="Garamond" w:cs="Arial" w:hint="default"/>
      </w:rPr>
    </w:lvl>
    <w:lvl w:ilvl="1" w:tplc="040C0003" w:tentative="1">
      <w:start w:val="1"/>
      <w:numFmt w:val="bullet"/>
      <w:lvlText w:val="o"/>
      <w:lvlJc w:val="left"/>
      <w:pPr>
        <w:ind w:left="1785" w:hanging="360"/>
      </w:pPr>
      <w:rPr>
        <w:rFonts w:ascii="Courier New" w:hAnsi="Courier New" w:cs="Courier New" w:hint="default"/>
      </w:rPr>
    </w:lvl>
    <w:lvl w:ilvl="2" w:tplc="040C0005" w:tentative="1">
      <w:start w:val="1"/>
      <w:numFmt w:val="bullet"/>
      <w:lvlText w:val=""/>
      <w:lvlJc w:val="left"/>
      <w:pPr>
        <w:ind w:left="2505" w:hanging="360"/>
      </w:pPr>
      <w:rPr>
        <w:rFonts w:ascii="Wingdings" w:hAnsi="Wingdings" w:hint="default"/>
      </w:rPr>
    </w:lvl>
    <w:lvl w:ilvl="3" w:tplc="040C0001" w:tentative="1">
      <w:start w:val="1"/>
      <w:numFmt w:val="bullet"/>
      <w:lvlText w:val=""/>
      <w:lvlJc w:val="left"/>
      <w:pPr>
        <w:ind w:left="3225" w:hanging="360"/>
      </w:pPr>
      <w:rPr>
        <w:rFonts w:ascii="Symbol" w:hAnsi="Symbol" w:hint="default"/>
      </w:rPr>
    </w:lvl>
    <w:lvl w:ilvl="4" w:tplc="040C0003" w:tentative="1">
      <w:start w:val="1"/>
      <w:numFmt w:val="bullet"/>
      <w:lvlText w:val="o"/>
      <w:lvlJc w:val="left"/>
      <w:pPr>
        <w:ind w:left="3945" w:hanging="360"/>
      </w:pPr>
      <w:rPr>
        <w:rFonts w:ascii="Courier New" w:hAnsi="Courier New" w:cs="Courier New" w:hint="default"/>
      </w:rPr>
    </w:lvl>
    <w:lvl w:ilvl="5" w:tplc="040C0005" w:tentative="1">
      <w:start w:val="1"/>
      <w:numFmt w:val="bullet"/>
      <w:lvlText w:val=""/>
      <w:lvlJc w:val="left"/>
      <w:pPr>
        <w:ind w:left="4665" w:hanging="360"/>
      </w:pPr>
      <w:rPr>
        <w:rFonts w:ascii="Wingdings" w:hAnsi="Wingdings" w:hint="default"/>
      </w:rPr>
    </w:lvl>
    <w:lvl w:ilvl="6" w:tplc="040C0001" w:tentative="1">
      <w:start w:val="1"/>
      <w:numFmt w:val="bullet"/>
      <w:lvlText w:val=""/>
      <w:lvlJc w:val="left"/>
      <w:pPr>
        <w:ind w:left="5385" w:hanging="360"/>
      </w:pPr>
      <w:rPr>
        <w:rFonts w:ascii="Symbol" w:hAnsi="Symbol" w:hint="default"/>
      </w:rPr>
    </w:lvl>
    <w:lvl w:ilvl="7" w:tplc="040C0003" w:tentative="1">
      <w:start w:val="1"/>
      <w:numFmt w:val="bullet"/>
      <w:lvlText w:val="o"/>
      <w:lvlJc w:val="left"/>
      <w:pPr>
        <w:ind w:left="6105" w:hanging="360"/>
      </w:pPr>
      <w:rPr>
        <w:rFonts w:ascii="Courier New" w:hAnsi="Courier New" w:cs="Courier New" w:hint="default"/>
      </w:rPr>
    </w:lvl>
    <w:lvl w:ilvl="8" w:tplc="040C0005" w:tentative="1">
      <w:start w:val="1"/>
      <w:numFmt w:val="bullet"/>
      <w:lvlText w:val=""/>
      <w:lvlJc w:val="left"/>
      <w:pPr>
        <w:ind w:left="6825" w:hanging="360"/>
      </w:pPr>
      <w:rPr>
        <w:rFonts w:ascii="Wingdings" w:hAnsi="Wingdings" w:hint="default"/>
      </w:rPr>
    </w:lvl>
  </w:abstractNum>
  <w:abstractNum w:abstractNumId="10" w15:restartNumberingAfterBreak="0">
    <w:nsid w:val="3A440049"/>
    <w:multiLevelType w:val="hybridMultilevel"/>
    <w:tmpl w:val="3840618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400D6118"/>
    <w:multiLevelType w:val="hybridMultilevel"/>
    <w:tmpl w:val="4EE2ADBA"/>
    <w:lvl w:ilvl="0" w:tplc="A15E3CB4">
      <w:numFmt w:val="bullet"/>
      <w:lvlText w:val="-"/>
      <w:lvlJc w:val="left"/>
      <w:pPr>
        <w:ind w:left="720" w:hanging="360"/>
      </w:pPr>
      <w:rPr>
        <w:rFonts w:ascii="Brandon Grotesque" w:eastAsiaTheme="minorEastAsia" w:hAnsi="Brandon Grotesque"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439C0240"/>
    <w:multiLevelType w:val="hybridMultilevel"/>
    <w:tmpl w:val="E822FF74"/>
    <w:lvl w:ilvl="0" w:tplc="C08A1EE0">
      <w:start w:val="1"/>
      <w:numFmt w:val="bullet"/>
      <w:lvlText w:val="-"/>
      <w:lvlJc w:val="left"/>
      <w:pPr>
        <w:ind w:left="720" w:hanging="360"/>
      </w:pPr>
      <w:rPr>
        <w:rFonts w:ascii="Garamond" w:eastAsia="Times New Roman" w:hAnsi="Garamond"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4A2000C4"/>
    <w:multiLevelType w:val="hybridMultilevel"/>
    <w:tmpl w:val="16E4909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52FD0914"/>
    <w:multiLevelType w:val="multilevel"/>
    <w:tmpl w:val="7F2AEB66"/>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6D437E41"/>
    <w:multiLevelType w:val="hybridMultilevel"/>
    <w:tmpl w:val="F9A270DE"/>
    <w:lvl w:ilvl="0" w:tplc="AA62E20E">
      <w:start w:val="1"/>
      <w:numFmt w:val="bullet"/>
      <w:lvlText w:val="-"/>
      <w:lvlJc w:val="left"/>
      <w:pPr>
        <w:ind w:left="720" w:hanging="360"/>
      </w:pPr>
      <w:rPr>
        <w:rFonts w:ascii="Garamond" w:eastAsia="Times New Roman" w:hAnsi="Garamond"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8"/>
  </w:num>
  <w:num w:numId="2">
    <w:abstractNumId w:val="9"/>
  </w:num>
  <w:num w:numId="3">
    <w:abstractNumId w:val="7"/>
  </w:num>
  <w:num w:numId="4">
    <w:abstractNumId w:val="10"/>
  </w:num>
  <w:num w:numId="5">
    <w:abstractNumId w:val="2"/>
  </w:num>
  <w:num w:numId="6">
    <w:abstractNumId w:val="4"/>
  </w:num>
  <w:num w:numId="7">
    <w:abstractNumId w:val="6"/>
  </w:num>
  <w:num w:numId="8">
    <w:abstractNumId w:val="1"/>
  </w:num>
  <w:num w:numId="9">
    <w:abstractNumId w:val="0"/>
  </w:num>
  <w:num w:numId="10">
    <w:abstractNumId w:val="13"/>
  </w:num>
  <w:num w:numId="11">
    <w:abstractNumId w:val="14"/>
  </w:num>
  <w:num w:numId="12">
    <w:abstractNumId w:val="5"/>
  </w:num>
  <w:num w:numId="13">
    <w:abstractNumId w:val="15"/>
  </w:num>
  <w:num w:numId="14">
    <w:abstractNumId w:val="12"/>
  </w:num>
  <w:num w:numId="15">
    <w:abstractNumId w:val="3"/>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9"/>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38C3"/>
    <w:rsid w:val="00007F16"/>
    <w:rsid w:val="00010054"/>
    <w:rsid w:val="00015C0F"/>
    <w:rsid w:val="000A1A97"/>
    <w:rsid w:val="000A216F"/>
    <w:rsid w:val="000D2160"/>
    <w:rsid w:val="000D74F0"/>
    <w:rsid w:val="00114C1E"/>
    <w:rsid w:val="001220AF"/>
    <w:rsid w:val="00131C05"/>
    <w:rsid w:val="0013234D"/>
    <w:rsid w:val="00155376"/>
    <w:rsid w:val="00156142"/>
    <w:rsid w:val="00161343"/>
    <w:rsid w:val="001A3093"/>
    <w:rsid w:val="001A67E2"/>
    <w:rsid w:val="001E0305"/>
    <w:rsid w:val="001F12E0"/>
    <w:rsid w:val="001F6FCF"/>
    <w:rsid w:val="002076C2"/>
    <w:rsid w:val="00211CBF"/>
    <w:rsid w:val="00222B56"/>
    <w:rsid w:val="0023283C"/>
    <w:rsid w:val="00264BDC"/>
    <w:rsid w:val="002802D9"/>
    <w:rsid w:val="00287187"/>
    <w:rsid w:val="002A2DCB"/>
    <w:rsid w:val="002D0200"/>
    <w:rsid w:val="002D528C"/>
    <w:rsid w:val="002F5759"/>
    <w:rsid w:val="003245DB"/>
    <w:rsid w:val="00331625"/>
    <w:rsid w:val="00346E90"/>
    <w:rsid w:val="00370648"/>
    <w:rsid w:val="0037381D"/>
    <w:rsid w:val="00376998"/>
    <w:rsid w:val="003A642D"/>
    <w:rsid w:val="003B0B8B"/>
    <w:rsid w:val="003C3241"/>
    <w:rsid w:val="003F73C5"/>
    <w:rsid w:val="004132F7"/>
    <w:rsid w:val="00421C17"/>
    <w:rsid w:val="004263A9"/>
    <w:rsid w:val="00431703"/>
    <w:rsid w:val="004336F0"/>
    <w:rsid w:val="00457596"/>
    <w:rsid w:val="0046336C"/>
    <w:rsid w:val="00471C28"/>
    <w:rsid w:val="0047416B"/>
    <w:rsid w:val="00490DDE"/>
    <w:rsid w:val="0049158E"/>
    <w:rsid w:val="00491CBD"/>
    <w:rsid w:val="004B19A8"/>
    <w:rsid w:val="004B1C83"/>
    <w:rsid w:val="004B49EE"/>
    <w:rsid w:val="004B66F8"/>
    <w:rsid w:val="004D1018"/>
    <w:rsid w:val="004E0558"/>
    <w:rsid w:val="004E77E2"/>
    <w:rsid w:val="004F28B9"/>
    <w:rsid w:val="004F3EBD"/>
    <w:rsid w:val="00522201"/>
    <w:rsid w:val="00547A05"/>
    <w:rsid w:val="005530FF"/>
    <w:rsid w:val="005637D8"/>
    <w:rsid w:val="005739FC"/>
    <w:rsid w:val="005A1F29"/>
    <w:rsid w:val="005F01A5"/>
    <w:rsid w:val="0060221C"/>
    <w:rsid w:val="0062119E"/>
    <w:rsid w:val="00627155"/>
    <w:rsid w:val="00642C87"/>
    <w:rsid w:val="00664BB1"/>
    <w:rsid w:val="00686570"/>
    <w:rsid w:val="006B041F"/>
    <w:rsid w:val="006B10F0"/>
    <w:rsid w:val="006B45BA"/>
    <w:rsid w:val="006C13DF"/>
    <w:rsid w:val="006C30A7"/>
    <w:rsid w:val="007027DB"/>
    <w:rsid w:val="00713CEA"/>
    <w:rsid w:val="00715A5D"/>
    <w:rsid w:val="007263B6"/>
    <w:rsid w:val="007338C3"/>
    <w:rsid w:val="00780813"/>
    <w:rsid w:val="007D0E04"/>
    <w:rsid w:val="007E0816"/>
    <w:rsid w:val="007F36DA"/>
    <w:rsid w:val="0080102F"/>
    <w:rsid w:val="00804CA0"/>
    <w:rsid w:val="00804FFE"/>
    <w:rsid w:val="00806F77"/>
    <w:rsid w:val="0082425F"/>
    <w:rsid w:val="00824513"/>
    <w:rsid w:val="008400EA"/>
    <w:rsid w:val="0086180E"/>
    <w:rsid w:val="00881BED"/>
    <w:rsid w:val="008A36ED"/>
    <w:rsid w:val="008A74C5"/>
    <w:rsid w:val="008D19FA"/>
    <w:rsid w:val="008E1AB4"/>
    <w:rsid w:val="008F5017"/>
    <w:rsid w:val="00904BD6"/>
    <w:rsid w:val="00926F75"/>
    <w:rsid w:val="0093003C"/>
    <w:rsid w:val="009463D9"/>
    <w:rsid w:val="0095186A"/>
    <w:rsid w:val="009A75C7"/>
    <w:rsid w:val="009B01A4"/>
    <w:rsid w:val="009D0EB0"/>
    <w:rsid w:val="009D5873"/>
    <w:rsid w:val="00A0230E"/>
    <w:rsid w:val="00A141B6"/>
    <w:rsid w:val="00A300F1"/>
    <w:rsid w:val="00A6084F"/>
    <w:rsid w:val="00A7188B"/>
    <w:rsid w:val="00A73D1D"/>
    <w:rsid w:val="00AA04C8"/>
    <w:rsid w:val="00AA60FE"/>
    <w:rsid w:val="00B04A08"/>
    <w:rsid w:val="00B14128"/>
    <w:rsid w:val="00B17377"/>
    <w:rsid w:val="00B264BC"/>
    <w:rsid w:val="00B31EC3"/>
    <w:rsid w:val="00B46786"/>
    <w:rsid w:val="00B55371"/>
    <w:rsid w:val="00B56118"/>
    <w:rsid w:val="00B80BF2"/>
    <w:rsid w:val="00B8463A"/>
    <w:rsid w:val="00BB5010"/>
    <w:rsid w:val="00BC1A3F"/>
    <w:rsid w:val="00BD7E18"/>
    <w:rsid w:val="00BD7E8A"/>
    <w:rsid w:val="00BE2B48"/>
    <w:rsid w:val="00BE427D"/>
    <w:rsid w:val="00BE5BD2"/>
    <w:rsid w:val="00C011EC"/>
    <w:rsid w:val="00C06DB9"/>
    <w:rsid w:val="00C13884"/>
    <w:rsid w:val="00C245CA"/>
    <w:rsid w:val="00C419E7"/>
    <w:rsid w:val="00C80D72"/>
    <w:rsid w:val="00C93EAB"/>
    <w:rsid w:val="00C956E2"/>
    <w:rsid w:val="00CB6826"/>
    <w:rsid w:val="00CB777C"/>
    <w:rsid w:val="00CC486A"/>
    <w:rsid w:val="00D073AC"/>
    <w:rsid w:val="00D40AD9"/>
    <w:rsid w:val="00D60840"/>
    <w:rsid w:val="00D61F82"/>
    <w:rsid w:val="00D72EE4"/>
    <w:rsid w:val="00D73D85"/>
    <w:rsid w:val="00DA4B06"/>
    <w:rsid w:val="00DA60F5"/>
    <w:rsid w:val="00DB05FC"/>
    <w:rsid w:val="00DB1731"/>
    <w:rsid w:val="00DC6C4E"/>
    <w:rsid w:val="00DD0199"/>
    <w:rsid w:val="00DD72A7"/>
    <w:rsid w:val="00DD76A1"/>
    <w:rsid w:val="00DF25F5"/>
    <w:rsid w:val="00DF3CC1"/>
    <w:rsid w:val="00E237BB"/>
    <w:rsid w:val="00E4145A"/>
    <w:rsid w:val="00E6302E"/>
    <w:rsid w:val="00E73AFA"/>
    <w:rsid w:val="00E973CB"/>
    <w:rsid w:val="00EB20C7"/>
    <w:rsid w:val="00EC45C5"/>
    <w:rsid w:val="00ED126A"/>
    <w:rsid w:val="00ED52C0"/>
    <w:rsid w:val="00F009B3"/>
    <w:rsid w:val="00F01523"/>
    <w:rsid w:val="00F33737"/>
    <w:rsid w:val="00F36B5A"/>
    <w:rsid w:val="00F37CFE"/>
    <w:rsid w:val="00F970F8"/>
    <w:rsid w:val="00FA4806"/>
    <w:rsid w:val="00FB437F"/>
    <w:rsid w:val="00FE549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87384E5"/>
  <w15:chartTrackingRefBased/>
  <w15:docId w15:val="{0907EA1B-43BE-4215-B2E8-BBEF95E692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rFonts w:ascii="Arial" w:hAnsi="Arial" w:cs="Arial"/>
      <w:b/>
      <w:color w:val="333399"/>
      <w:sz w:val="24"/>
      <w:szCs w:val="24"/>
    </w:rPr>
  </w:style>
  <w:style w:type="paragraph" w:styleId="Titre1">
    <w:name w:val="heading 1"/>
    <w:basedOn w:val="Normal"/>
    <w:next w:val="Normal"/>
    <w:link w:val="Titre1Car"/>
    <w:qFormat/>
    <w:rsid w:val="00D61F82"/>
    <w:pPr>
      <w:keepNext/>
      <w:widowControl w:val="0"/>
      <w:jc w:val="center"/>
      <w:outlineLvl w:val="0"/>
    </w:pPr>
    <w:rPr>
      <w:rFonts w:ascii="Palatino" w:hAnsi="Palatino" w:cs="Times New Roman"/>
      <w:color w:val="auto"/>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rsid w:val="007027DB"/>
    <w:pPr>
      <w:tabs>
        <w:tab w:val="center" w:pos="4536"/>
        <w:tab w:val="right" w:pos="9072"/>
      </w:tabs>
    </w:pPr>
  </w:style>
  <w:style w:type="paragraph" w:styleId="Pieddepage">
    <w:name w:val="footer"/>
    <w:basedOn w:val="Normal"/>
    <w:rsid w:val="007027DB"/>
    <w:pPr>
      <w:tabs>
        <w:tab w:val="center" w:pos="4536"/>
        <w:tab w:val="right" w:pos="9072"/>
      </w:tabs>
    </w:pPr>
  </w:style>
  <w:style w:type="paragraph" w:styleId="Sous-titre">
    <w:name w:val="Subtitle"/>
    <w:basedOn w:val="Normal"/>
    <w:link w:val="Sous-titreCar"/>
    <w:qFormat/>
    <w:rsid w:val="007027DB"/>
    <w:pPr>
      <w:ind w:left="2880"/>
      <w:jc w:val="center"/>
    </w:pPr>
    <w:rPr>
      <w:rFonts w:ascii="Times New Roman" w:hAnsi="Times New Roman" w:cs="Times New Roman"/>
      <w:b w:val="0"/>
      <w:i/>
      <w:iCs/>
      <w:color w:val="auto"/>
      <w:sz w:val="16"/>
    </w:rPr>
  </w:style>
  <w:style w:type="paragraph" w:styleId="Notedebasdepage">
    <w:name w:val="footnote text"/>
    <w:basedOn w:val="Normal"/>
    <w:semiHidden/>
    <w:rsid w:val="007263B6"/>
    <w:rPr>
      <w:rFonts w:ascii="Times New Roman" w:hAnsi="Times New Roman" w:cs="Times New Roman"/>
      <w:b w:val="0"/>
      <w:color w:val="auto"/>
      <w:sz w:val="20"/>
      <w:szCs w:val="20"/>
    </w:rPr>
  </w:style>
  <w:style w:type="paragraph" w:customStyle="1" w:styleId="Corpsdetexte21">
    <w:name w:val="Corps de texte 21"/>
    <w:basedOn w:val="Normal"/>
    <w:rsid w:val="00B264BC"/>
    <w:pPr>
      <w:jc w:val="both"/>
    </w:pPr>
    <w:rPr>
      <w:rFonts w:cs="Times New Roman"/>
      <w:color w:val="auto"/>
      <w:sz w:val="20"/>
      <w:szCs w:val="20"/>
    </w:rPr>
  </w:style>
  <w:style w:type="character" w:customStyle="1" w:styleId="Titre1Car">
    <w:name w:val="Titre 1 Car"/>
    <w:link w:val="Titre1"/>
    <w:rsid w:val="00D61F82"/>
    <w:rPr>
      <w:rFonts w:ascii="Palatino" w:hAnsi="Palatino"/>
      <w:b/>
      <w:sz w:val="24"/>
    </w:rPr>
  </w:style>
  <w:style w:type="paragraph" w:styleId="Corpsdetexte3">
    <w:name w:val="Body Text 3"/>
    <w:basedOn w:val="Normal"/>
    <w:link w:val="Corpsdetexte3Car"/>
    <w:rsid w:val="00D61F82"/>
    <w:pPr>
      <w:widowControl w:val="0"/>
      <w:jc w:val="center"/>
    </w:pPr>
    <w:rPr>
      <w:rFonts w:ascii="Palatino" w:hAnsi="Palatino" w:cs="Times New Roman"/>
      <w:b w:val="0"/>
      <w:color w:val="auto"/>
      <w:szCs w:val="20"/>
    </w:rPr>
  </w:style>
  <w:style w:type="character" w:customStyle="1" w:styleId="Corpsdetexte3Car">
    <w:name w:val="Corps de texte 3 Car"/>
    <w:link w:val="Corpsdetexte3"/>
    <w:rsid w:val="00D61F82"/>
    <w:rPr>
      <w:rFonts w:ascii="Palatino" w:hAnsi="Palatino"/>
      <w:sz w:val="24"/>
    </w:rPr>
  </w:style>
  <w:style w:type="paragraph" w:styleId="Retraitcorpsdetexte">
    <w:name w:val="Body Text Indent"/>
    <w:basedOn w:val="Normal"/>
    <w:link w:val="RetraitcorpsdetexteCar"/>
    <w:rsid w:val="00D61F82"/>
    <w:pPr>
      <w:widowControl w:val="0"/>
      <w:ind w:left="-426"/>
    </w:pPr>
    <w:rPr>
      <w:rFonts w:ascii="Palatino" w:hAnsi="Palatino" w:cs="Times New Roman"/>
      <w:b w:val="0"/>
      <w:color w:val="auto"/>
      <w:sz w:val="20"/>
      <w:szCs w:val="20"/>
    </w:rPr>
  </w:style>
  <w:style w:type="character" w:customStyle="1" w:styleId="RetraitcorpsdetexteCar">
    <w:name w:val="Retrait corps de texte Car"/>
    <w:link w:val="Retraitcorpsdetexte"/>
    <w:rsid w:val="00D61F82"/>
    <w:rPr>
      <w:rFonts w:ascii="Palatino" w:hAnsi="Palatino"/>
    </w:rPr>
  </w:style>
  <w:style w:type="paragraph" w:styleId="Paragraphedeliste">
    <w:name w:val="List Paragraph"/>
    <w:basedOn w:val="Normal"/>
    <w:uiPriority w:val="34"/>
    <w:qFormat/>
    <w:rsid w:val="002076C2"/>
    <w:pPr>
      <w:ind w:left="708"/>
    </w:pPr>
  </w:style>
  <w:style w:type="paragraph" w:styleId="Textedebulles">
    <w:name w:val="Balloon Text"/>
    <w:basedOn w:val="Normal"/>
    <w:link w:val="TextedebullesCar"/>
    <w:rsid w:val="006C30A7"/>
    <w:rPr>
      <w:rFonts w:ascii="Tahoma" w:hAnsi="Tahoma" w:cs="Tahoma"/>
      <w:sz w:val="16"/>
      <w:szCs w:val="16"/>
    </w:rPr>
  </w:style>
  <w:style w:type="character" w:customStyle="1" w:styleId="TextedebullesCar">
    <w:name w:val="Texte de bulles Car"/>
    <w:link w:val="Textedebulles"/>
    <w:rsid w:val="006C30A7"/>
    <w:rPr>
      <w:rFonts w:ascii="Tahoma" w:hAnsi="Tahoma" w:cs="Tahoma"/>
      <w:b/>
      <w:color w:val="333399"/>
      <w:sz w:val="16"/>
      <w:szCs w:val="16"/>
    </w:rPr>
  </w:style>
  <w:style w:type="character" w:styleId="Lienhypertexte">
    <w:name w:val="Hyperlink"/>
    <w:uiPriority w:val="99"/>
    <w:unhideWhenUsed/>
    <w:rsid w:val="006C13DF"/>
    <w:rPr>
      <w:color w:val="0000FF"/>
      <w:u w:val="single"/>
    </w:rPr>
  </w:style>
  <w:style w:type="character" w:customStyle="1" w:styleId="st">
    <w:name w:val="st"/>
    <w:rsid w:val="00007F16"/>
  </w:style>
  <w:style w:type="character" w:customStyle="1" w:styleId="Sous-titreCar">
    <w:name w:val="Sous-titre Car"/>
    <w:link w:val="Sous-titre"/>
    <w:rsid w:val="00C419E7"/>
    <w:rPr>
      <w:i/>
      <w:iCs/>
      <w:sz w:val="16"/>
      <w:szCs w:val="24"/>
    </w:rPr>
  </w:style>
  <w:style w:type="character" w:styleId="Marquedecommentaire">
    <w:name w:val="annotation reference"/>
    <w:rsid w:val="00BE427D"/>
    <w:rPr>
      <w:sz w:val="16"/>
      <w:szCs w:val="16"/>
    </w:rPr>
  </w:style>
  <w:style w:type="paragraph" w:styleId="Commentaire">
    <w:name w:val="annotation text"/>
    <w:basedOn w:val="Normal"/>
    <w:link w:val="CommentaireCar"/>
    <w:rsid w:val="00BE427D"/>
    <w:rPr>
      <w:sz w:val="20"/>
      <w:szCs w:val="20"/>
    </w:rPr>
  </w:style>
  <w:style w:type="character" w:customStyle="1" w:styleId="CommentaireCar">
    <w:name w:val="Commentaire Car"/>
    <w:link w:val="Commentaire"/>
    <w:rsid w:val="00BE427D"/>
    <w:rPr>
      <w:rFonts w:ascii="Arial" w:hAnsi="Arial" w:cs="Arial"/>
      <w:b/>
      <w:color w:val="333399"/>
    </w:rPr>
  </w:style>
  <w:style w:type="paragraph" w:styleId="Objetducommentaire">
    <w:name w:val="annotation subject"/>
    <w:basedOn w:val="Commentaire"/>
    <w:next w:val="Commentaire"/>
    <w:link w:val="ObjetducommentaireCar"/>
    <w:rsid w:val="00BE427D"/>
    <w:rPr>
      <w:bCs/>
    </w:rPr>
  </w:style>
  <w:style w:type="character" w:customStyle="1" w:styleId="ObjetducommentaireCar">
    <w:name w:val="Objet du commentaire Car"/>
    <w:link w:val="Objetducommentaire"/>
    <w:rsid w:val="00BE427D"/>
    <w:rPr>
      <w:rFonts w:ascii="Arial" w:hAnsi="Arial" w:cs="Arial"/>
      <w:b/>
      <w:bCs/>
      <w:color w:val="333399"/>
    </w:rPr>
  </w:style>
  <w:style w:type="paragraph" w:styleId="NormalWeb">
    <w:name w:val="Normal (Web)"/>
    <w:basedOn w:val="Normal"/>
    <w:uiPriority w:val="99"/>
    <w:unhideWhenUsed/>
    <w:rsid w:val="009A75C7"/>
    <w:pPr>
      <w:spacing w:before="100" w:beforeAutospacing="1" w:after="100" w:afterAutospacing="1"/>
    </w:pPr>
    <w:rPr>
      <w:rFonts w:ascii="Times New Roman" w:hAnsi="Times New Roman" w:cs="Times New Roman"/>
      <w:b w:val="0"/>
      <w:color w:val="auto"/>
    </w:rPr>
  </w:style>
  <w:style w:type="character" w:styleId="Mentionnonrsolue">
    <w:name w:val="Unresolved Mention"/>
    <w:basedOn w:val="Policepardfaut"/>
    <w:uiPriority w:val="99"/>
    <w:semiHidden/>
    <w:unhideWhenUsed/>
    <w:rsid w:val="00A7188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86147143">
      <w:bodyDiv w:val="1"/>
      <w:marLeft w:val="0"/>
      <w:marRight w:val="0"/>
      <w:marTop w:val="0"/>
      <w:marBottom w:val="0"/>
      <w:divBdr>
        <w:top w:val="none" w:sz="0" w:space="0" w:color="auto"/>
        <w:left w:val="none" w:sz="0" w:space="0" w:color="auto"/>
        <w:bottom w:val="none" w:sz="0" w:space="0" w:color="auto"/>
        <w:right w:val="none" w:sz="0" w:space="0" w:color="auto"/>
      </w:divBdr>
    </w:div>
    <w:div w:id="1620066876">
      <w:bodyDiv w:val="1"/>
      <w:marLeft w:val="0"/>
      <w:marRight w:val="0"/>
      <w:marTop w:val="0"/>
      <w:marBottom w:val="0"/>
      <w:divBdr>
        <w:top w:val="none" w:sz="0" w:space="0" w:color="auto"/>
        <w:left w:val="none" w:sz="0" w:space="0" w:color="auto"/>
        <w:bottom w:val="none" w:sz="0" w:space="0" w:color="auto"/>
        <w:right w:val="none" w:sz="0" w:space="0" w:color="auto"/>
      </w:divBdr>
    </w:div>
    <w:div w:id="2120443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psf@ffhockey.org"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666</Words>
  <Characters>3664</Characters>
  <Application>Microsoft Office Word</Application>
  <DocSecurity>0</DocSecurity>
  <Lines>30</Lines>
  <Paragraphs>8</Paragraphs>
  <ScaleCrop>false</ScaleCrop>
  <HeadingPairs>
    <vt:vector size="2" baseType="variant">
      <vt:variant>
        <vt:lpstr>Titre</vt:lpstr>
      </vt:variant>
      <vt:variant>
        <vt:i4>1</vt:i4>
      </vt:variant>
    </vt:vector>
  </HeadingPairs>
  <TitlesOfParts>
    <vt:vector size="1" baseType="lpstr">
      <vt:lpstr>              </vt:lpstr>
    </vt:vector>
  </TitlesOfParts>
  <Company>cnds</Company>
  <LinksUpToDate>false</LinksUpToDate>
  <CharactersWithSpaces>4322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cnds</dc:creator>
  <cp:keywords/>
  <cp:lastModifiedBy>Utilisateur Microsoft Office</cp:lastModifiedBy>
  <cp:revision>3</cp:revision>
  <cp:lastPrinted>2019-07-26T12:25:00Z</cp:lastPrinted>
  <dcterms:created xsi:type="dcterms:W3CDTF">2021-03-31T08:43:00Z</dcterms:created>
  <dcterms:modified xsi:type="dcterms:W3CDTF">2021-03-31T16:41:00Z</dcterms:modified>
</cp:coreProperties>
</file>